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2"/>
        <w:rPr>
          <w:rFonts w:ascii="Times New Roman"/>
          <w:sz w:val="28"/>
        </w:rPr>
      </w:pPr>
    </w:p>
    <w:p>
      <w:pPr>
        <w:pStyle w:val="Heading1"/>
      </w:pPr>
      <w:r>
        <w:rPr>
          <w:w w:val="80"/>
        </w:rPr>
        <w:t>2.3.-</w:t>
      </w:r>
      <w:r>
        <w:rPr>
          <w:spacing w:val="10"/>
        </w:rPr>
        <w:t> </w:t>
      </w:r>
      <w:r>
        <w:rPr>
          <w:w w:val="80"/>
        </w:rPr>
        <w:t>GASTOS</w:t>
      </w:r>
      <w:r>
        <w:rPr>
          <w:spacing w:val="10"/>
        </w:rPr>
        <w:t> </w:t>
      </w:r>
      <w:r>
        <w:rPr>
          <w:spacing w:val="-2"/>
          <w:w w:val="80"/>
        </w:rPr>
        <w:t>PRESUPUESTARIOS</w:t>
      </w:r>
    </w:p>
    <w:p>
      <w:pPr>
        <w:pStyle w:val="BodyText"/>
        <w:spacing w:before="170"/>
        <w:rPr>
          <w:sz w:val="28"/>
        </w:rPr>
      </w:pPr>
    </w:p>
    <w:p>
      <w:pPr>
        <w:spacing w:before="0"/>
        <w:ind w:left="187" w:right="0" w:firstLine="0"/>
        <w:jc w:val="left"/>
        <w:rPr>
          <w:sz w:val="28"/>
        </w:rPr>
      </w:pPr>
      <w:r>
        <w:rPr>
          <w:w w:val="85"/>
          <w:sz w:val="28"/>
        </w:rPr>
        <w:t>2.3.1.-</w:t>
      </w:r>
      <w:r>
        <w:rPr>
          <w:spacing w:val="-5"/>
          <w:sz w:val="28"/>
        </w:rPr>
        <w:t> </w:t>
      </w:r>
      <w:r>
        <w:rPr>
          <w:w w:val="85"/>
          <w:sz w:val="28"/>
        </w:rPr>
        <w:t>Política</w:t>
      </w:r>
      <w:r>
        <w:rPr>
          <w:spacing w:val="-7"/>
          <w:sz w:val="28"/>
        </w:rPr>
        <w:t> </w:t>
      </w:r>
      <w:r>
        <w:rPr>
          <w:w w:val="85"/>
          <w:sz w:val="28"/>
        </w:rPr>
        <w:t>de</w:t>
      </w:r>
      <w:r>
        <w:rPr>
          <w:spacing w:val="-5"/>
          <w:sz w:val="28"/>
        </w:rPr>
        <w:t> </w:t>
      </w:r>
      <w:r>
        <w:rPr>
          <w:spacing w:val="-2"/>
          <w:w w:val="85"/>
          <w:sz w:val="28"/>
        </w:rPr>
        <w:t>Gasto</w:t>
      </w:r>
    </w:p>
    <w:p>
      <w:pPr>
        <w:pStyle w:val="BodyText"/>
        <w:spacing w:before="216"/>
        <w:rPr>
          <w:sz w:val="28"/>
        </w:rPr>
      </w:pPr>
    </w:p>
    <w:p>
      <w:pPr>
        <w:spacing w:line="364" w:lineRule="auto" w:before="0"/>
        <w:ind w:left="187" w:right="173" w:firstLine="708"/>
        <w:jc w:val="both"/>
        <w:rPr>
          <w:sz w:val="22"/>
        </w:rPr>
      </w:pPr>
      <w:r>
        <w:rPr>
          <w:w w:val="85"/>
          <w:sz w:val="22"/>
        </w:rPr>
        <w:t>En el Plan Estatal de Desarrollo Nayarit 2021 – 2027 con Visión Estratégica de Largo Plazo quedó </w:t>
      </w:r>
      <w:r>
        <w:rPr>
          <w:w w:val="80"/>
          <w:sz w:val="22"/>
        </w:rPr>
        <w:t>establecida como premisa fundamental lograr un estado donde las instituciones operan a favor de la ciudadanía bajo</w:t>
      </w:r>
      <w:r>
        <w:rPr>
          <w:sz w:val="22"/>
        </w:rPr>
        <w:t> </w:t>
      </w:r>
      <w:r>
        <w:rPr>
          <w:w w:val="80"/>
          <w:sz w:val="22"/>
        </w:rPr>
        <w:t>los</w:t>
      </w:r>
      <w:r>
        <w:rPr>
          <w:sz w:val="22"/>
        </w:rPr>
        <w:t> </w:t>
      </w:r>
      <w:r>
        <w:rPr>
          <w:w w:val="80"/>
          <w:sz w:val="22"/>
        </w:rPr>
        <w:t>principios</w:t>
      </w:r>
      <w:r>
        <w:rPr>
          <w:sz w:val="22"/>
        </w:rPr>
        <w:t> </w:t>
      </w:r>
      <w:r>
        <w:rPr>
          <w:w w:val="80"/>
          <w:sz w:val="22"/>
        </w:rPr>
        <w:t>de</w:t>
      </w:r>
      <w:r>
        <w:rPr>
          <w:sz w:val="22"/>
        </w:rPr>
        <w:t> </w:t>
      </w:r>
      <w:r>
        <w:rPr>
          <w:w w:val="80"/>
          <w:sz w:val="22"/>
        </w:rPr>
        <w:t>justicia</w:t>
      </w:r>
      <w:r>
        <w:rPr>
          <w:sz w:val="22"/>
        </w:rPr>
        <w:t> </w:t>
      </w:r>
      <w:r>
        <w:rPr>
          <w:w w:val="80"/>
          <w:sz w:val="22"/>
        </w:rPr>
        <w:t>social,</w:t>
      </w:r>
      <w:r>
        <w:rPr>
          <w:sz w:val="22"/>
        </w:rPr>
        <w:t> </w:t>
      </w:r>
      <w:r>
        <w:rPr>
          <w:w w:val="80"/>
          <w:sz w:val="22"/>
        </w:rPr>
        <w:t>transparencia,</w:t>
      </w:r>
      <w:r>
        <w:rPr>
          <w:sz w:val="22"/>
        </w:rPr>
        <w:t> </w:t>
      </w:r>
      <w:r>
        <w:rPr>
          <w:w w:val="80"/>
          <w:sz w:val="22"/>
        </w:rPr>
        <w:t>honestidad</w:t>
      </w:r>
      <w:r>
        <w:rPr>
          <w:sz w:val="22"/>
        </w:rPr>
        <w:t> </w:t>
      </w:r>
      <w:r>
        <w:rPr>
          <w:w w:val="80"/>
          <w:sz w:val="22"/>
        </w:rPr>
        <w:t>y</w:t>
      </w:r>
      <w:r>
        <w:rPr>
          <w:sz w:val="22"/>
        </w:rPr>
        <w:t> </w:t>
      </w:r>
      <w:r>
        <w:rPr>
          <w:w w:val="80"/>
          <w:sz w:val="22"/>
        </w:rPr>
        <w:t>austeridad;</w:t>
      </w:r>
      <w:r>
        <w:rPr>
          <w:sz w:val="22"/>
        </w:rPr>
        <w:t> </w:t>
      </w:r>
      <w:r>
        <w:rPr>
          <w:w w:val="80"/>
          <w:sz w:val="22"/>
        </w:rPr>
        <w:t>un</w:t>
      </w:r>
      <w:r>
        <w:rPr>
          <w:sz w:val="22"/>
        </w:rPr>
        <w:t> </w:t>
      </w:r>
      <w:r>
        <w:rPr>
          <w:w w:val="80"/>
          <w:sz w:val="22"/>
        </w:rPr>
        <w:t>estado</w:t>
      </w:r>
      <w:r>
        <w:rPr>
          <w:sz w:val="22"/>
        </w:rPr>
        <w:t> </w:t>
      </w:r>
      <w:r>
        <w:rPr>
          <w:w w:val="80"/>
          <w:sz w:val="22"/>
        </w:rPr>
        <w:t>seguro</w:t>
      </w:r>
      <w:r>
        <w:rPr>
          <w:sz w:val="22"/>
        </w:rPr>
        <w:t> </w:t>
      </w:r>
      <w:r>
        <w:rPr>
          <w:w w:val="80"/>
          <w:sz w:val="22"/>
        </w:rPr>
        <w:t>donde</w:t>
      </w:r>
      <w:r>
        <w:rPr>
          <w:sz w:val="22"/>
        </w:rPr>
        <w:t> </w:t>
      </w:r>
      <w:r>
        <w:rPr>
          <w:w w:val="80"/>
          <w:sz w:val="22"/>
        </w:rPr>
        <w:t>prevalece</w:t>
      </w:r>
      <w:r>
        <w:rPr>
          <w:spacing w:val="40"/>
          <w:sz w:val="22"/>
        </w:rPr>
        <w:t> </w:t>
      </w:r>
      <w:r>
        <w:rPr>
          <w:w w:val="80"/>
          <w:sz w:val="22"/>
        </w:rPr>
        <w:t>el estado de derecho soportado en la educación y los valores, donde toda la ciudadanía encuentra posibilidades</w:t>
      </w:r>
      <w:r>
        <w:rPr>
          <w:spacing w:val="80"/>
          <w:sz w:val="22"/>
        </w:rPr>
        <w:t> </w:t>
      </w:r>
      <w:r>
        <w:rPr>
          <w:w w:val="80"/>
          <w:sz w:val="22"/>
        </w:rPr>
        <w:t>de desarrollarse en plenitud de manera integral y donde los derechos e igualdad de las personas se ejercen sin </w:t>
      </w:r>
      <w:r>
        <w:rPr>
          <w:w w:val="85"/>
          <w:sz w:val="22"/>
        </w:rPr>
        <w:t>distinción alguna; por lo que los principales objetivos, estrategias y metas en materia de política de gasto se </w:t>
      </w:r>
      <w:r>
        <w:rPr>
          <w:w w:val="90"/>
          <w:sz w:val="22"/>
        </w:rPr>
        <w:t>presentan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continuación:</w:t>
      </w:r>
    </w:p>
    <w:p>
      <w:pPr>
        <w:pStyle w:val="BodyText"/>
        <w:spacing w:before="51"/>
        <w:rPr>
          <w:sz w:val="20"/>
        </w:rPr>
      </w:pPr>
    </w:p>
    <w:p>
      <w:pPr>
        <w:spacing w:before="1"/>
        <w:ind w:left="297" w:right="0" w:firstLine="0"/>
        <w:jc w:val="center"/>
        <w:rPr>
          <w:sz w:val="20"/>
        </w:rPr>
      </w:pPr>
      <w:r>
        <w:rPr>
          <w:w w:val="80"/>
          <w:sz w:val="20"/>
        </w:rPr>
        <w:t>POLÍTICA</w:t>
      </w:r>
      <w:r>
        <w:rPr>
          <w:spacing w:val="8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sz w:val="20"/>
        </w:rPr>
        <w:t> </w:t>
      </w:r>
      <w:r>
        <w:rPr>
          <w:spacing w:val="-2"/>
          <w:w w:val="80"/>
          <w:sz w:val="20"/>
        </w:rPr>
        <w:t>GASTO</w:t>
      </w:r>
    </w:p>
    <w:p>
      <w:pPr>
        <w:pStyle w:val="BodyText"/>
        <w:spacing w:before="9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1307585</wp:posOffset>
                </wp:positionH>
                <wp:positionV relativeFrom="paragraph">
                  <wp:posOffset>64671</wp:posOffset>
                </wp:positionV>
                <wp:extent cx="5532120" cy="2794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321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27940">
                              <a:moveTo>
                                <a:pt x="5532119" y="0"/>
                              </a:moveTo>
                              <a:lnTo>
                                <a:pt x="0" y="0"/>
                              </a:lnTo>
                              <a:lnTo>
                                <a:pt x="0" y="27426"/>
                              </a:lnTo>
                              <a:lnTo>
                                <a:pt x="5532119" y="27426"/>
                              </a:lnTo>
                              <a:lnTo>
                                <a:pt x="553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959518pt;margin-top:5.092235pt;width:435.59999pt;height:2.159532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ind w:left="331"/>
      </w:pPr>
      <w:r>
        <w:rPr>
          <w:spacing w:val="-2"/>
          <w:w w:val="95"/>
        </w:rPr>
        <w:t>OBJETIVOS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18" w:lineRule="exact" w:before="64" w:after="0"/>
        <w:ind w:left="893" w:right="0" w:hanging="205"/>
        <w:jc w:val="both"/>
        <w:rPr>
          <w:sz w:val="18"/>
        </w:rPr>
      </w:pPr>
      <w:r>
        <w:rPr>
          <w:w w:val="80"/>
          <w:sz w:val="18"/>
        </w:rPr>
        <w:t>Fortalecer</w:t>
      </w:r>
      <w:r>
        <w:rPr>
          <w:spacing w:val="-8"/>
          <w:sz w:val="18"/>
        </w:rPr>
        <w:t> </w:t>
      </w:r>
      <w:r>
        <w:rPr>
          <w:w w:val="80"/>
          <w:sz w:val="18"/>
        </w:rPr>
        <w:t>y</w:t>
      </w:r>
      <w:r>
        <w:rPr>
          <w:spacing w:val="-5"/>
          <w:sz w:val="18"/>
        </w:rPr>
        <w:t> </w:t>
      </w:r>
      <w:r>
        <w:rPr>
          <w:w w:val="80"/>
          <w:sz w:val="18"/>
        </w:rPr>
        <w:t>modernizar</w:t>
      </w:r>
      <w:r>
        <w:rPr>
          <w:spacing w:val="-5"/>
          <w:sz w:val="18"/>
        </w:rPr>
        <w:t> </w:t>
      </w:r>
      <w:r>
        <w:rPr>
          <w:w w:val="80"/>
          <w:sz w:val="18"/>
        </w:rPr>
        <w:t>la</w:t>
      </w:r>
      <w:r>
        <w:rPr>
          <w:spacing w:val="-6"/>
          <w:sz w:val="18"/>
        </w:rPr>
        <w:t> </w:t>
      </w:r>
      <w:r>
        <w:rPr>
          <w:w w:val="80"/>
          <w:sz w:val="18"/>
        </w:rPr>
        <w:t>hacienda</w:t>
      </w:r>
      <w:r>
        <w:rPr>
          <w:spacing w:val="-4"/>
          <w:sz w:val="18"/>
        </w:rPr>
        <w:t> </w:t>
      </w:r>
      <w:r>
        <w:rPr>
          <w:w w:val="80"/>
          <w:sz w:val="18"/>
        </w:rPr>
        <w:t>pública</w:t>
      </w:r>
      <w:r>
        <w:rPr>
          <w:spacing w:val="-6"/>
          <w:sz w:val="18"/>
        </w:rPr>
        <w:t> </w:t>
      </w:r>
      <w:r>
        <w:rPr>
          <w:w w:val="80"/>
          <w:sz w:val="18"/>
        </w:rPr>
        <w:t>estatal,</w:t>
      </w:r>
      <w:r>
        <w:rPr>
          <w:spacing w:val="-7"/>
          <w:sz w:val="18"/>
        </w:rPr>
        <w:t> </w:t>
      </w:r>
      <w:r>
        <w:rPr>
          <w:w w:val="80"/>
          <w:sz w:val="18"/>
        </w:rPr>
        <w:t>incrementando</w:t>
      </w:r>
      <w:r>
        <w:rPr>
          <w:spacing w:val="-6"/>
          <w:sz w:val="18"/>
        </w:rPr>
        <w:t> </w:t>
      </w:r>
      <w:r>
        <w:rPr>
          <w:w w:val="80"/>
          <w:sz w:val="18"/>
        </w:rPr>
        <w:t>la</w:t>
      </w:r>
      <w:r>
        <w:rPr>
          <w:spacing w:val="-7"/>
          <w:sz w:val="18"/>
        </w:rPr>
        <w:t> </w:t>
      </w:r>
      <w:r>
        <w:rPr>
          <w:w w:val="80"/>
          <w:sz w:val="18"/>
        </w:rPr>
        <w:t>calidad</w:t>
      </w:r>
      <w:r>
        <w:rPr>
          <w:spacing w:val="-6"/>
          <w:sz w:val="18"/>
        </w:rPr>
        <w:t> </w:t>
      </w:r>
      <w:r>
        <w:rPr>
          <w:w w:val="80"/>
          <w:sz w:val="18"/>
        </w:rPr>
        <w:t>del</w:t>
      </w:r>
      <w:r>
        <w:rPr>
          <w:spacing w:val="-6"/>
          <w:sz w:val="18"/>
        </w:rPr>
        <w:t> </w:t>
      </w:r>
      <w:r>
        <w:rPr>
          <w:spacing w:val="-2"/>
          <w:w w:val="80"/>
          <w:sz w:val="18"/>
        </w:rPr>
        <w:t>gasto.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  <w:tab w:pos="895" w:val="left" w:leader="none"/>
        </w:tabs>
        <w:spacing w:line="252" w:lineRule="auto" w:before="0" w:after="0"/>
        <w:ind w:left="895" w:right="458" w:hanging="207"/>
        <w:jc w:val="both"/>
        <w:rPr>
          <w:sz w:val="18"/>
        </w:rPr>
      </w:pPr>
      <w:r>
        <w:rPr>
          <w:w w:val="80"/>
          <w:sz w:val="18"/>
        </w:rPr>
        <w:t>Aumentar el nivel de inversión pública productiva con recursos internacionales, federales y propios mediante el diseño de</w:t>
      </w:r>
      <w:r>
        <w:rPr>
          <w:w w:val="85"/>
          <w:sz w:val="18"/>
        </w:rPr>
        <w:t> estrategias de gestión que resulten en un gasto público sostenible y eficiente, que elimine erogaciones innecesarias, propiciando el uso eficiente de los recursos.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09" w:lineRule="exact" w:before="0" w:after="0"/>
        <w:ind w:left="893" w:right="0" w:hanging="205"/>
        <w:jc w:val="both"/>
        <w:rPr>
          <w:sz w:val="18"/>
        </w:rPr>
      </w:pPr>
      <w:r>
        <w:rPr>
          <w:spacing w:val="-2"/>
          <w:w w:val="85"/>
          <w:sz w:val="18"/>
        </w:rPr>
        <w:t>Diseñar</w:t>
      </w:r>
      <w:r>
        <w:rPr>
          <w:spacing w:val="6"/>
          <w:sz w:val="18"/>
        </w:rPr>
        <w:t> </w:t>
      </w:r>
      <w:r>
        <w:rPr>
          <w:spacing w:val="-2"/>
          <w:w w:val="85"/>
          <w:sz w:val="18"/>
        </w:rPr>
        <w:t>programas</w:t>
      </w:r>
      <w:r>
        <w:rPr>
          <w:spacing w:val="9"/>
          <w:sz w:val="18"/>
        </w:rPr>
        <w:t> </w:t>
      </w:r>
      <w:r>
        <w:rPr>
          <w:spacing w:val="-2"/>
          <w:w w:val="85"/>
          <w:sz w:val="18"/>
        </w:rPr>
        <w:t>interinstitucionales</w:t>
      </w:r>
      <w:r>
        <w:rPr>
          <w:spacing w:val="8"/>
          <w:sz w:val="18"/>
        </w:rPr>
        <w:t> </w:t>
      </w:r>
      <w:r>
        <w:rPr>
          <w:spacing w:val="-2"/>
          <w:w w:val="85"/>
          <w:sz w:val="18"/>
        </w:rPr>
        <w:t>hacia</w:t>
      </w:r>
      <w:r>
        <w:rPr>
          <w:spacing w:val="8"/>
          <w:sz w:val="18"/>
        </w:rPr>
        <w:t> </w:t>
      </w:r>
      <w:r>
        <w:rPr>
          <w:spacing w:val="-2"/>
          <w:w w:val="85"/>
          <w:sz w:val="18"/>
        </w:rPr>
        <w:t>un</w:t>
      </w:r>
      <w:r>
        <w:rPr>
          <w:spacing w:val="8"/>
          <w:sz w:val="18"/>
        </w:rPr>
        <w:t> </w:t>
      </w:r>
      <w:r>
        <w:rPr>
          <w:spacing w:val="-2"/>
          <w:w w:val="85"/>
          <w:sz w:val="18"/>
        </w:rPr>
        <w:t>uso</w:t>
      </w:r>
      <w:r>
        <w:rPr>
          <w:spacing w:val="8"/>
          <w:sz w:val="18"/>
        </w:rPr>
        <w:t> </w:t>
      </w:r>
      <w:r>
        <w:rPr>
          <w:spacing w:val="-2"/>
          <w:w w:val="85"/>
          <w:sz w:val="18"/>
        </w:rPr>
        <w:t>más</w:t>
      </w:r>
      <w:r>
        <w:rPr>
          <w:spacing w:val="9"/>
          <w:sz w:val="18"/>
        </w:rPr>
        <w:t> </w:t>
      </w:r>
      <w:r>
        <w:rPr>
          <w:spacing w:val="-2"/>
          <w:w w:val="85"/>
          <w:sz w:val="18"/>
        </w:rPr>
        <w:t>eficiente</w:t>
      </w:r>
      <w:r>
        <w:rPr>
          <w:spacing w:val="7"/>
          <w:sz w:val="18"/>
        </w:rPr>
        <w:t> </w:t>
      </w:r>
      <w:r>
        <w:rPr>
          <w:spacing w:val="-2"/>
          <w:w w:val="85"/>
          <w:sz w:val="18"/>
        </w:rPr>
        <w:t>de</w:t>
      </w:r>
      <w:r>
        <w:rPr>
          <w:spacing w:val="8"/>
          <w:sz w:val="18"/>
        </w:rPr>
        <w:t> </w:t>
      </w:r>
      <w:r>
        <w:rPr>
          <w:spacing w:val="-2"/>
          <w:w w:val="85"/>
          <w:sz w:val="18"/>
        </w:rPr>
        <w:t>los</w:t>
      </w:r>
      <w:r>
        <w:rPr>
          <w:spacing w:val="8"/>
          <w:sz w:val="18"/>
        </w:rPr>
        <w:t> </w:t>
      </w:r>
      <w:r>
        <w:rPr>
          <w:spacing w:val="-2"/>
          <w:w w:val="85"/>
          <w:sz w:val="18"/>
        </w:rPr>
        <w:t>recursos</w:t>
      </w:r>
      <w:r>
        <w:rPr>
          <w:spacing w:val="9"/>
          <w:sz w:val="18"/>
        </w:rPr>
        <w:t> </w:t>
      </w:r>
      <w:r>
        <w:rPr>
          <w:spacing w:val="-2"/>
          <w:w w:val="85"/>
          <w:sz w:val="18"/>
        </w:rPr>
        <w:t>públicos,</w:t>
      </w:r>
      <w:r>
        <w:rPr>
          <w:spacing w:val="7"/>
          <w:sz w:val="18"/>
        </w:rPr>
        <w:t> </w:t>
      </w:r>
      <w:r>
        <w:rPr>
          <w:spacing w:val="-2"/>
          <w:w w:val="85"/>
          <w:sz w:val="18"/>
        </w:rPr>
        <w:t>especialmente</w:t>
      </w:r>
      <w:r>
        <w:rPr>
          <w:spacing w:val="8"/>
          <w:sz w:val="18"/>
        </w:rPr>
        <w:t> </w:t>
      </w:r>
      <w:r>
        <w:rPr>
          <w:spacing w:val="-2"/>
          <w:w w:val="85"/>
          <w:sz w:val="18"/>
        </w:rPr>
        <w:t>del</w:t>
      </w:r>
      <w:r>
        <w:rPr>
          <w:spacing w:val="9"/>
          <w:sz w:val="18"/>
        </w:rPr>
        <w:t> </w:t>
      </w:r>
      <w:r>
        <w:rPr>
          <w:spacing w:val="-4"/>
          <w:w w:val="85"/>
          <w:sz w:val="18"/>
        </w:rPr>
        <w:t>gasto</w:t>
      </w:r>
    </w:p>
    <w:p>
      <w:pPr>
        <w:pStyle w:val="BodyText"/>
        <w:spacing w:before="8"/>
        <w:ind w:left="895"/>
        <w:jc w:val="both"/>
      </w:pPr>
      <w:r>
        <w:rPr>
          <w:w w:val="80"/>
        </w:rPr>
        <w:t>operativo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la</w:t>
      </w:r>
      <w:r>
        <w:rPr>
          <w:spacing w:val="-7"/>
        </w:rPr>
        <w:t> </w:t>
      </w:r>
      <w:r>
        <w:rPr>
          <w:w w:val="80"/>
        </w:rPr>
        <w:t>administración</w:t>
      </w:r>
      <w:r>
        <w:rPr>
          <w:spacing w:val="-4"/>
        </w:rPr>
        <w:t> </w:t>
      </w:r>
      <w:r>
        <w:rPr>
          <w:spacing w:val="-2"/>
          <w:w w:val="80"/>
        </w:rPr>
        <w:t>pública.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  <w:tab w:pos="895" w:val="left" w:leader="none"/>
        </w:tabs>
        <w:spacing w:line="240" w:lineRule="auto" w:before="5" w:after="0"/>
        <w:ind w:left="895" w:right="481" w:hanging="207"/>
        <w:jc w:val="both"/>
        <w:rPr>
          <w:sz w:val="18"/>
        </w:rPr>
      </w:pPr>
      <w:r>
        <w:rPr>
          <w:w w:val="80"/>
          <w:sz w:val="18"/>
        </w:rPr>
        <w:t>Creación y operación de un sistema de coordinación de programas de inversión de los tres órdenes de gobierno en zonas</w:t>
      </w:r>
      <w:r>
        <w:rPr>
          <w:w w:val="90"/>
          <w:sz w:val="18"/>
        </w:rPr>
        <w:t> rurales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marginadas.</w:t>
      </w:r>
    </w:p>
    <w:p>
      <w:pPr>
        <w:pStyle w:val="BodyText"/>
        <w:spacing w:line="20" w:lineRule="exact"/>
        <w:ind w:left="2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32120" cy="952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532120" cy="9525"/>
                          <a:chExt cx="553212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532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9525">
                                <a:moveTo>
                                  <a:pt x="5532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8"/>
                                </a:lnTo>
                                <a:lnTo>
                                  <a:pt x="5532119" y="9138"/>
                                </a:lnTo>
                                <a:lnTo>
                                  <a:pt x="553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.75pt;mso-position-horizontal-relative:char;mso-position-vertical-relative:line" id="docshapegroup3" coordorigin="0,0" coordsize="8712,15">
                <v:rect style="position:absolute;left:0;top:0;width:8712;height:15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ind w:left="331"/>
      </w:pPr>
      <w:r>
        <w:rPr>
          <w:spacing w:val="-2"/>
          <w:w w:val="90"/>
        </w:rPr>
        <w:t>ESTRATEGIAS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18" w:lineRule="exact" w:before="64" w:after="0"/>
        <w:ind w:left="899" w:right="0" w:hanging="285"/>
        <w:jc w:val="left"/>
        <w:rPr>
          <w:sz w:val="18"/>
        </w:rPr>
      </w:pPr>
      <w:r>
        <w:rPr>
          <w:w w:val="80"/>
          <w:sz w:val="18"/>
        </w:rPr>
        <w:t>Reorientar</w:t>
      </w:r>
      <w:r>
        <w:rPr>
          <w:spacing w:val="-8"/>
          <w:sz w:val="18"/>
        </w:rPr>
        <w:t> </w:t>
      </w:r>
      <w:r>
        <w:rPr>
          <w:w w:val="80"/>
          <w:sz w:val="18"/>
        </w:rPr>
        <w:t>la</w:t>
      </w:r>
      <w:r>
        <w:rPr>
          <w:spacing w:val="-7"/>
          <w:sz w:val="18"/>
        </w:rPr>
        <w:t> </w:t>
      </w:r>
      <w:r>
        <w:rPr>
          <w:w w:val="80"/>
          <w:sz w:val="18"/>
        </w:rPr>
        <w:t>acción</w:t>
      </w:r>
      <w:r>
        <w:rPr>
          <w:spacing w:val="-7"/>
          <w:sz w:val="18"/>
        </w:rPr>
        <w:t> </w:t>
      </w:r>
      <w:r>
        <w:rPr>
          <w:w w:val="80"/>
          <w:sz w:val="18"/>
        </w:rPr>
        <w:t>del</w:t>
      </w:r>
      <w:r>
        <w:rPr>
          <w:spacing w:val="-5"/>
          <w:sz w:val="18"/>
        </w:rPr>
        <w:t> </w:t>
      </w:r>
      <w:r>
        <w:rPr>
          <w:w w:val="80"/>
          <w:sz w:val="18"/>
        </w:rPr>
        <w:t>estado</w:t>
      </w:r>
      <w:r>
        <w:rPr>
          <w:spacing w:val="-7"/>
          <w:sz w:val="18"/>
        </w:rPr>
        <w:t> </w:t>
      </w:r>
      <w:r>
        <w:rPr>
          <w:w w:val="80"/>
          <w:sz w:val="18"/>
        </w:rPr>
        <w:t>hacia</w:t>
      </w:r>
      <w:r>
        <w:rPr>
          <w:spacing w:val="-6"/>
          <w:sz w:val="18"/>
        </w:rPr>
        <w:t> </w:t>
      </w:r>
      <w:r>
        <w:rPr>
          <w:w w:val="80"/>
          <w:sz w:val="18"/>
        </w:rPr>
        <w:t>las</w:t>
      </w:r>
      <w:r>
        <w:rPr>
          <w:spacing w:val="-6"/>
          <w:sz w:val="18"/>
        </w:rPr>
        <w:t> </w:t>
      </w:r>
      <w:r>
        <w:rPr>
          <w:w w:val="80"/>
          <w:sz w:val="18"/>
        </w:rPr>
        <w:t>prioridades</w:t>
      </w:r>
      <w:r>
        <w:rPr>
          <w:spacing w:val="-6"/>
          <w:sz w:val="18"/>
        </w:rPr>
        <w:t> </w:t>
      </w:r>
      <w:r>
        <w:rPr>
          <w:w w:val="80"/>
          <w:sz w:val="18"/>
        </w:rPr>
        <w:t>y</w:t>
      </w:r>
      <w:r>
        <w:rPr>
          <w:spacing w:val="-5"/>
          <w:sz w:val="18"/>
        </w:rPr>
        <w:t> </w:t>
      </w:r>
      <w:r>
        <w:rPr>
          <w:w w:val="80"/>
          <w:sz w:val="18"/>
        </w:rPr>
        <w:t>exigencias</w:t>
      </w:r>
      <w:r>
        <w:rPr>
          <w:spacing w:val="-6"/>
          <w:sz w:val="18"/>
        </w:rPr>
        <w:t> </w:t>
      </w:r>
      <w:r>
        <w:rPr>
          <w:w w:val="80"/>
          <w:sz w:val="18"/>
        </w:rPr>
        <w:t>de</w:t>
      </w:r>
      <w:r>
        <w:rPr>
          <w:spacing w:val="-7"/>
          <w:sz w:val="18"/>
        </w:rPr>
        <w:t> </w:t>
      </w:r>
      <w:r>
        <w:rPr>
          <w:w w:val="80"/>
          <w:sz w:val="18"/>
        </w:rPr>
        <w:t>la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población.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16" w:lineRule="exact" w:before="0" w:after="0"/>
        <w:ind w:left="899" w:right="0" w:hanging="285"/>
        <w:jc w:val="left"/>
        <w:rPr>
          <w:sz w:val="18"/>
        </w:rPr>
      </w:pPr>
      <w:r>
        <w:rPr>
          <w:w w:val="80"/>
          <w:sz w:val="18"/>
        </w:rPr>
        <w:t>Fortalecimiento</w:t>
      </w:r>
      <w:r>
        <w:rPr>
          <w:spacing w:val="-7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w w:val="80"/>
          <w:sz w:val="18"/>
        </w:rPr>
        <w:t>los</w:t>
      </w:r>
      <w:r>
        <w:rPr>
          <w:spacing w:val="-6"/>
          <w:sz w:val="18"/>
        </w:rPr>
        <w:t> </w:t>
      </w:r>
      <w:r>
        <w:rPr>
          <w:w w:val="80"/>
          <w:sz w:val="18"/>
        </w:rPr>
        <w:t>procedimientos</w:t>
      </w:r>
      <w:r>
        <w:rPr>
          <w:spacing w:val="-5"/>
          <w:sz w:val="18"/>
        </w:rPr>
        <w:t> </w:t>
      </w:r>
      <w:r>
        <w:rPr>
          <w:w w:val="80"/>
          <w:sz w:val="18"/>
        </w:rPr>
        <w:t>de</w:t>
      </w:r>
      <w:r>
        <w:rPr>
          <w:spacing w:val="-7"/>
          <w:sz w:val="18"/>
        </w:rPr>
        <w:t> </w:t>
      </w:r>
      <w:r>
        <w:rPr>
          <w:w w:val="80"/>
          <w:sz w:val="18"/>
        </w:rPr>
        <w:t>adquisiciones</w:t>
      </w:r>
      <w:r>
        <w:rPr>
          <w:spacing w:val="-5"/>
          <w:sz w:val="18"/>
        </w:rPr>
        <w:t> </w:t>
      </w:r>
      <w:r>
        <w:rPr>
          <w:w w:val="80"/>
          <w:sz w:val="18"/>
        </w:rPr>
        <w:t>de</w:t>
      </w:r>
      <w:r>
        <w:rPr>
          <w:spacing w:val="-7"/>
          <w:sz w:val="18"/>
        </w:rPr>
        <w:t> </w:t>
      </w:r>
      <w:r>
        <w:rPr>
          <w:w w:val="80"/>
          <w:sz w:val="18"/>
        </w:rPr>
        <w:t>bienes</w:t>
      </w:r>
      <w:r>
        <w:rPr>
          <w:spacing w:val="-5"/>
          <w:sz w:val="18"/>
        </w:rPr>
        <w:t> </w:t>
      </w:r>
      <w:r>
        <w:rPr>
          <w:w w:val="80"/>
          <w:sz w:val="18"/>
        </w:rPr>
        <w:t>y</w:t>
      </w:r>
      <w:r>
        <w:rPr>
          <w:spacing w:val="-6"/>
          <w:sz w:val="18"/>
        </w:rPr>
        <w:t> </w:t>
      </w:r>
      <w:r>
        <w:rPr>
          <w:spacing w:val="-2"/>
          <w:w w:val="80"/>
          <w:sz w:val="18"/>
        </w:rPr>
        <w:t>servicios.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16" w:lineRule="exact" w:before="0" w:after="0"/>
        <w:ind w:left="899" w:right="0" w:hanging="285"/>
        <w:jc w:val="left"/>
        <w:rPr>
          <w:sz w:val="18"/>
        </w:rPr>
      </w:pPr>
      <w:r>
        <w:rPr>
          <w:w w:val="80"/>
          <w:sz w:val="18"/>
        </w:rPr>
        <w:t>Puntual</w:t>
      </w:r>
      <w:r>
        <w:rPr>
          <w:spacing w:val="-5"/>
          <w:sz w:val="18"/>
        </w:rPr>
        <w:t> </w:t>
      </w:r>
      <w:r>
        <w:rPr>
          <w:w w:val="80"/>
          <w:sz w:val="18"/>
        </w:rPr>
        <w:t>seguimiento</w:t>
      </w:r>
      <w:r>
        <w:rPr>
          <w:spacing w:val="-3"/>
          <w:sz w:val="18"/>
        </w:rPr>
        <w:t> </w:t>
      </w:r>
      <w:r>
        <w:rPr>
          <w:w w:val="80"/>
          <w:sz w:val="18"/>
        </w:rPr>
        <w:t>físico</w:t>
      </w:r>
      <w:r>
        <w:rPr>
          <w:spacing w:val="-6"/>
          <w:sz w:val="18"/>
        </w:rPr>
        <w:t> </w:t>
      </w:r>
      <w:r>
        <w:rPr>
          <w:w w:val="80"/>
          <w:sz w:val="18"/>
        </w:rPr>
        <w:t>-</w:t>
      </w:r>
      <w:r>
        <w:rPr>
          <w:spacing w:val="-7"/>
          <w:sz w:val="18"/>
        </w:rPr>
        <w:t> </w:t>
      </w:r>
      <w:r>
        <w:rPr>
          <w:w w:val="80"/>
          <w:sz w:val="18"/>
        </w:rPr>
        <w:t>financiero</w:t>
      </w:r>
      <w:r>
        <w:rPr>
          <w:spacing w:val="-5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w w:val="80"/>
          <w:sz w:val="18"/>
        </w:rPr>
        <w:t>las</w:t>
      </w:r>
      <w:r>
        <w:rPr>
          <w:spacing w:val="-5"/>
          <w:sz w:val="18"/>
        </w:rPr>
        <w:t> </w:t>
      </w:r>
      <w:r>
        <w:rPr>
          <w:w w:val="80"/>
          <w:sz w:val="18"/>
        </w:rPr>
        <w:t>obras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contratadas.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16" w:lineRule="exact" w:before="0" w:after="0"/>
        <w:ind w:left="899" w:right="0" w:hanging="285"/>
        <w:jc w:val="left"/>
        <w:rPr>
          <w:sz w:val="18"/>
        </w:rPr>
      </w:pPr>
      <w:r>
        <w:rPr>
          <w:w w:val="80"/>
          <w:sz w:val="18"/>
        </w:rPr>
        <w:t>Eficientar</w:t>
      </w:r>
      <w:r>
        <w:rPr>
          <w:spacing w:val="-8"/>
          <w:sz w:val="18"/>
        </w:rPr>
        <w:t> </w:t>
      </w:r>
      <w:r>
        <w:rPr>
          <w:w w:val="80"/>
          <w:sz w:val="18"/>
        </w:rPr>
        <w:t>las</w:t>
      </w:r>
      <w:r>
        <w:rPr>
          <w:spacing w:val="-6"/>
          <w:sz w:val="18"/>
        </w:rPr>
        <w:t> </w:t>
      </w:r>
      <w:r>
        <w:rPr>
          <w:w w:val="80"/>
          <w:sz w:val="18"/>
        </w:rPr>
        <w:t>tareas</w:t>
      </w:r>
      <w:r>
        <w:rPr>
          <w:spacing w:val="-2"/>
          <w:sz w:val="18"/>
        </w:rPr>
        <w:t> </w:t>
      </w:r>
      <w:r>
        <w:rPr>
          <w:w w:val="80"/>
          <w:sz w:val="18"/>
        </w:rPr>
        <w:t>relacionadas</w:t>
      </w:r>
      <w:r>
        <w:rPr>
          <w:spacing w:val="-6"/>
          <w:sz w:val="18"/>
        </w:rPr>
        <w:t> </w:t>
      </w:r>
      <w:r>
        <w:rPr>
          <w:w w:val="80"/>
          <w:sz w:val="18"/>
        </w:rPr>
        <w:t>con</w:t>
      </w:r>
      <w:r>
        <w:rPr>
          <w:spacing w:val="-4"/>
          <w:sz w:val="18"/>
        </w:rPr>
        <w:t> </w:t>
      </w:r>
      <w:r>
        <w:rPr>
          <w:w w:val="80"/>
          <w:sz w:val="18"/>
        </w:rPr>
        <w:t>los</w:t>
      </w:r>
      <w:r>
        <w:rPr>
          <w:spacing w:val="-5"/>
          <w:sz w:val="18"/>
        </w:rPr>
        <w:t> </w:t>
      </w:r>
      <w:r>
        <w:rPr>
          <w:w w:val="80"/>
          <w:sz w:val="18"/>
        </w:rPr>
        <w:t>trámites</w:t>
      </w:r>
      <w:r>
        <w:rPr>
          <w:spacing w:val="-5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w w:val="80"/>
          <w:sz w:val="18"/>
        </w:rPr>
        <w:t>índole</w:t>
      </w:r>
      <w:r>
        <w:rPr>
          <w:spacing w:val="-7"/>
          <w:sz w:val="18"/>
        </w:rPr>
        <w:t> </w:t>
      </w:r>
      <w:r>
        <w:rPr>
          <w:spacing w:val="-2"/>
          <w:w w:val="80"/>
          <w:sz w:val="18"/>
        </w:rPr>
        <w:t>presupuestal.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52" w:lineRule="auto" w:before="0" w:after="0"/>
        <w:ind w:left="900" w:right="459" w:hanging="286"/>
        <w:jc w:val="left"/>
        <w:rPr>
          <w:sz w:val="18"/>
        </w:rPr>
      </w:pPr>
      <w:r>
        <w:rPr>
          <w:w w:val="85"/>
          <w:sz w:val="18"/>
        </w:rPr>
        <w:t>Control</w:t>
      </w:r>
      <w:r>
        <w:rPr>
          <w:sz w:val="18"/>
        </w:rPr>
        <w:t> </w:t>
      </w:r>
      <w:r>
        <w:rPr>
          <w:w w:val="85"/>
          <w:sz w:val="18"/>
        </w:rPr>
        <w:t>eficiente</w:t>
      </w:r>
      <w:r>
        <w:rPr>
          <w:spacing w:val="-1"/>
          <w:sz w:val="18"/>
        </w:rPr>
        <w:t> </w:t>
      </w:r>
      <w:r>
        <w:rPr>
          <w:w w:val="85"/>
          <w:sz w:val="18"/>
        </w:rPr>
        <w:t>y</w:t>
      </w:r>
      <w:r>
        <w:rPr>
          <w:sz w:val="18"/>
        </w:rPr>
        <w:t> </w:t>
      </w:r>
      <w:r>
        <w:rPr>
          <w:w w:val="85"/>
          <w:sz w:val="18"/>
        </w:rPr>
        <w:t>oportuno</w:t>
      </w:r>
      <w:r>
        <w:rPr>
          <w:sz w:val="18"/>
        </w:rPr>
        <w:t> </w:t>
      </w:r>
      <w:r>
        <w:rPr>
          <w:w w:val="85"/>
          <w:sz w:val="18"/>
        </w:rPr>
        <w:t>de</w:t>
      </w:r>
      <w:r>
        <w:rPr>
          <w:spacing w:val="-1"/>
          <w:sz w:val="18"/>
        </w:rPr>
        <w:t> </w:t>
      </w:r>
      <w:r>
        <w:rPr>
          <w:w w:val="85"/>
          <w:sz w:val="18"/>
        </w:rPr>
        <w:t>las</w:t>
      </w:r>
      <w:r>
        <w:rPr>
          <w:sz w:val="18"/>
        </w:rPr>
        <w:t> </w:t>
      </w:r>
      <w:r>
        <w:rPr>
          <w:w w:val="85"/>
          <w:sz w:val="18"/>
        </w:rPr>
        <w:t>previsiones</w:t>
      </w:r>
      <w:r>
        <w:rPr>
          <w:sz w:val="18"/>
        </w:rPr>
        <w:t> </w:t>
      </w:r>
      <w:r>
        <w:rPr>
          <w:w w:val="85"/>
          <w:sz w:val="18"/>
        </w:rPr>
        <w:t>de</w:t>
      </w:r>
      <w:r>
        <w:rPr>
          <w:sz w:val="18"/>
        </w:rPr>
        <w:t> </w:t>
      </w:r>
      <w:r>
        <w:rPr>
          <w:w w:val="85"/>
          <w:sz w:val="18"/>
        </w:rPr>
        <w:t>gasto,</w:t>
      </w:r>
      <w:r>
        <w:rPr>
          <w:sz w:val="18"/>
        </w:rPr>
        <w:t> </w:t>
      </w:r>
      <w:r>
        <w:rPr>
          <w:w w:val="85"/>
          <w:sz w:val="18"/>
        </w:rPr>
        <w:t>tendiente</w:t>
      </w:r>
      <w:r>
        <w:rPr>
          <w:spacing w:val="-1"/>
          <w:sz w:val="18"/>
        </w:rPr>
        <w:t> </w:t>
      </w:r>
      <w:r>
        <w:rPr>
          <w:w w:val="85"/>
          <w:sz w:val="18"/>
        </w:rPr>
        <w:t>a</w:t>
      </w:r>
      <w:r>
        <w:rPr>
          <w:spacing w:val="-1"/>
          <w:sz w:val="18"/>
        </w:rPr>
        <w:t> </w:t>
      </w:r>
      <w:r>
        <w:rPr>
          <w:w w:val="85"/>
          <w:sz w:val="18"/>
        </w:rPr>
        <w:t>disminuir</w:t>
      </w:r>
      <w:r>
        <w:rPr>
          <w:spacing w:val="-1"/>
          <w:sz w:val="18"/>
        </w:rPr>
        <w:t> </w:t>
      </w:r>
      <w:r>
        <w:rPr>
          <w:w w:val="85"/>
          <w:sz w:val="18"/>
        </w:rPr>
        <w:t>el</w:t>
      </w:r>
      <w:r>
        <w:rPr>
          <w:sz w:val="18"/>
        </w:rPr>
        <w:t> </w:t>
      </w:r>
      <w:r>
        <w:rPr>
          <w:w w:val="85"/>
          <w:sz w:val="18"/>
        </w:rPr>
        <w:t>costo</w:t>
      </w:r>
      <w:r>
        <w:rPr>
          <w:spacing w:val="-1"/>
          <w:sz w:val="18"/>
        </w:rPr>
        <w:t> </w:t>
      </w:r>
      <w:r>
        <w:rPr>
          <w:w w:val="85"/>
          <w:sz w:val="18"/>
        </w:rPr>
        <w:t>de</w:t>
      </w:r>
      <w:r>
        <w:rPr>
          <w:spacing w:val="-1"/>
          <w:sz w:val="18"/>
        </w:rPr>
        <w:t> </w:t>
      </w:r>
      <w:r>
        <w:rPr>
          <w:w w:val="85"/>
          <w:sz w:val="18"/>
        </w:rPr>
        <w:t>funcionamiento</w:t>
      </w:r>
      <w:r>
        <w:rPr>
          <w:sz w:val="18"/>
        </w:rPr>
        <w:t> </w:t>
      </w:r>
      <w:r>
        <w:rPr>
          <w:w w:val="85"/>
          <w:sz w:val="18"/>
        </w:rPr>
        <w:t>de</w:t>
      </w:r>
      <w:r>
        <w:rPr>
          <w:spacing w:val="-1"/>
          <w:sz w:val="18"/>
        </w:rPr>
        <w:t> </w:t>
      </w:r>
      <w:r>
        <w:rPr>
          <w:w w:val="85"/>
          <w:sz w:val="18"/>
        </w:rPr>
        <w:t>todo</w:t>
      </w:r>
      <w:r>
        <w:rPr>
          <w:sz w:val="18"/>
        </w:rPr>
        <w:t> </w:t>
      </w:r>
      <w:r>
        <w:rPr>
          <w:w w:val="85"/>
          <w:sz w:val="18"/>
        </w:rPr>
        <w:t>el </w:t>
      </w:r>
      <w:r>
        <w:rPr>
          <w:w w:val="90"/>
          <w:sz w:val="18"/>
        </w:rPr>
        <w:t>aparato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gubernamental.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07" w:lineRule="exact" w:before="0" w:after="0"/>
        <w:ind w:left="900" w:right="0" w:hanging="286"/>
        <w:jc w:val="left"/>
        <w:rPr>
          <w:sz w:val="18"/>
        </w:rPr>
      </w:pPr>
      <w:r>
        <w:rPr>
          <w:w w:val="80"/>
          <w:sz w:val="18"/>
        </w:rPr>
        <w:t>Aplicación</w:t>
      </w:r>
      <w:r>
        <w:rPr>
          <w:spacing w:val="5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sz w:val="18"/>
        </w:rPr>
        <w:t> </w:t>
      </w:r>
      <w:r>
        <w:rPr>
          <w:w w:val="80"/>
          <w:sz w:val="18"/>
        </w:rPr>
        <w:t>las</w:t>
      </w:r>
      <w:r>
        <w:rPr>
          <w:spacing w:val="7"/>
          <w:sz w:val="18"/>
        </w:rPr>
        <w:t> </w:t>
      </w:r>
      <w:r>
        <w:rPr>
          <w:w w:val="80"/>
          <w:sz w:val="18"/>
        </w:rPr>
        <w:t>directrices</w:t>
      </w:r>
      <w:r>
        <w:rPr>
          <w:spacing w:val="7"/>
          <w:sz w:val="18"/>
        </w:rPr>
        <w:t> </w:t>
      </w:r>
      <w:r>
        <w:rPr>
          <w:w w:val="80"/>
          <w:sz w:val="18"/>
        </w:rPr>
        <w:t>marcadas</w:t>
      </w:r>
      <w:r>
        <w:rPr>
          <w:spacing w:val="7"/>
          <w:sz w:val="18"/>
        </w:rPr>
        <w:t> </w:t>
      </w:r>
      <w:r>
        <w:rPr>
          <w:w w:val="80"/>
          <w:sz w:val="18"/>
        </w:rPr>
        <w:t>en</w:t>
      </w:r>
      <w:r>
        <w:rPr>
          <w:spacing w:val="5"/>
          <w:sz w:val="18"/>
        </w:rPr>
        <w:t> </w:t>
      </w:r>
      <w:r>
        <w:rPr>
          <w:w w:val="80"/>
          <w:sz w:val="18"/>
        </w:rPr>
        <w:t>la</w:t>
      </w:r>
      <w:r>
        <w:rPr>
          <w:spacing w:val="9"/>
          <w:sz w:val="18"/>
        </w:rPr>
        <w:t> </w:t>
      </w:r>
      <w:r>
        <w:rPr>
          <w:w w:val="80"/>
          <w:sz w:val="18"/>
        </w:rPr>
        <w:t>Ley</w:t>
      </w:r>
      <w:r>
        <w:rPr>
          <w:spacing w:val="7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sz w:val="18"/>
        </w:rPr>
        <w:t> </w:t>
      </w:r>
      <w:r>
        <w:rPr>
          <w:w w:val="80"/>
          <w:sz w:val="18"/>
        </w:rPr>
        <w:t>Austeridad</w:t>
      </w:r>
      <w:r>
        <w:rPr>
          <w:spacing w:val="9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sz w:val="18"/>
        </w:rPr>
        <w:t> </w:t>
      </w:r>
      <w:r>
        <w:rPr>
          <w:w w:val="80"/>
          <w:sz w:val="18"/>
        </w:rPr>
        <w:t>Estado</w:t>
      </w:r>
      <w:r>
        <w:rPr>
          <w:spacing w:val="5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sz w:val="18"/>
        </w:rPr>
        <w:t> </w:t>
      </w:r>
      <w:r>
        <w:rPr>
          <w:w w:val="80"/>
          <w:sz w:val="18"/>
        </w:rPr>
        <w:t>Nayarit</w:t>
      </w:r>
      <w:r>
        <w:rPr>
          <w:spacing w:val="6"/>
          <w:sz w:val="18"/>
        </w:rPr>
        <w:t> </w:t>
      </w:r>
      <w:r>
        <w:rPr>
          <w:w w:val="80"/>
          <w:sz w:val="18"/>
        </w:rPr>
        <w:t>que</w:t>
      </w:r>
      <w:r>
        <w:rPr>
          <w:spacing w:val="9"/>
          <w:sz w:val="18"/>
        </w:rPr>
        <w:t> </w:t>
      </w:r>
      <w:r>
        <w:rPr>
          <w:w w:val="80"/>
          <w:sz w:val="18"/>
        </w:rPr>
        <w:t>implica</w:t>
      </w:r>
      <w:r>
        <w:rPr>
          <w:spacing w:val="6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sz w:val="18"/>
        </w:rPr>
        <w:t> </w:t>
      </w:r>
      <w:r>
        <w:rPr>
          <w:w w:val="80"/>
          <w:sz w:val="18"/>
        </w:rPr>
        <w:t>establecimiento</w:t>
      </w:r>
      <w:r>
        <w:rPr>
          <w:spacing w:val="5"/>
          <w:sz w:val="18"/>
        </w:rPr>
        <w:t> </w:t>
      </w:r>
      <w:r>
        <w:rPr>
          <w:spacing w:val="-5"/>
          <w:w w:val="80"/>
          <w:sz w:val="18"/>
        </w:rPr>
        <w:t>de</w:t>
      </w:r>
    </w:p>
    <w:p>
      <w:pPr>
        <w:pStyle w:val="BodyText"/>
        <w:spacing w:before="9" w:after="4"/>
        <w:ind w:left="900"/>
      </w:pPr>
      <w:r>
        <w:rPr>
          <w:w w:val="80"/>
        </w:rPr>
        <w:t>una</w:t>
      </w:r>
      <w:r>
        <w:rPr>
          <w:spacing w:val="-7"/>
        </w:rPr>
        <w:t> </w:t>
      </w:r>
      <w:r>
        <w:rPr>
          <w:w w:val="80"/>
        </w:rPr>
        <w:t>política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estado</w:t>
      </w:r>
      <w:r>
        <w:rPr>
          <w:spacing w:val="-6"/>
        </w:rPr>
        <w:t> </w:t>
      </w:r>
      <w:r>
        <w:rPr>
          <w:w w:val="80"/>
        </w:rPr>
        <w:t>para</w:t>
      </w:r>
      <w:r>
        <w:rPr>
          <w:spacing w:val="-6"/>
        </w:rPr>
        <w:t> </w:t>
      </w:r>
      <w:r>
        <w:rPr>
          <w:w w:val="80"/>
        </w:rPr>
        <w:t>combatir</w:t>
      </w:r>
      <w:r>
        <w:rPr>
          <w:spacing w:val="-5"/>
        </w:rPr>
        <w:t> </w:t>
      </w:r>
      <w:r>
        <w:rPr>
          <w:w w:val="80"/>
        </w:rPr>
        <w:t>la</w:t>
      </w:r>
      <w:r>
        <w:rPr>
          <w:spacing w:val="-6"/>
        </w:rPr>
        <w:t> </w:t>
      </w:r>
      <w:r>
        <w:rPr>
          <w:w w:val="80"/>
        </w:rPr>
        <w:t>corrupción,</w:t>
      </w:r>
      <w:r>
        <w:rPr>
          <w:spacing w:val="-6"/>
        </w:rPr>
        <w:t> </w:t>
      </w:r>
      <w:r>
        <w:rPr>
          <w:w w:val="80"/>
        </w:rPr>
        <w:t>la</w:t>
      </w:r>
      <w:r>
        <w:rPr>
          <w:spacing w:val="-3"/>
        </w:rPr>
        <w:t> </w:t>
      </w:r>
      <w:r>
        <w:rPr>
          <w:w w:val="80"/>
        </w:rPr>
        <w:t>avaricia</w:t>
      </w:r>
      <w:r>
        <w:rPr>
          <w:spacing w:val="-6"/>
        </w:rPr>
        <w:t> </w:t>
      </w:r>
      <w:r>
        <w:rPr>
          <w:w w:val="80"/>
        </w:rPr>
        <w:t>y</w:t>
      </w:r>
      <w:r>
        <w:rPr>
          <w:spacing w:val="-6"/>
        </w:rPr>
        <w:t> </w:t>
      </w:r>
      <w:r>
        <w:rPr>
          <w:w w:val="80"/>
        </w:rPr>
        <w:t>el</w:t>
      </w:r>
      <w:r>
        <w:rPr>
          <w:spacing w:val="-5"/>
        </w:rPr>
        <w:t> </w:t>
      </w:r>
      <w:r>
        <w:rPr>
          <w:w w:val="80"/>
        </w:rPr>
        <w:t>despilfarro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los</w:t>
      </w:r>
      <w:r>
        <w:rPr>
          <w:spacing w:val="-5"/>
        </w:rPr>
        <w:t> </w:t>
      </w:r>
      <w:r>
        <w:rPr>
          <w:w w:val="80"/>
        </w:rPr>
        <w:t>bienes</w:t>
      </w:r>
      <w:r>
        <w:rPr>
          <w:spacing w:val="-5"/>
        </w:rPr>
        <w:t> </w:t>
      </w:r>
      <w:r>
        <w:rPr>
          <w:w w:val="80"/>
        </w:rPr>
        <w:t>y</w:t>
      </w:r>
      <w:r>
        <w:rPr>
          <w:spacing w:val="-6"/>
        </w:rPr>
        <w:t> </w:t>
      </w:r>
      <w:r>
        <w:rPr>
          <w:w w:val="80"/>
        </w:rPr>
        <w:t>recursos</w:t>
      </w:r>
      <w:r>
        <w:rPr>
          <w:spacing w:val="-5"/>
        </w:rPr>
        <w:t> </w:t>
      </w:r>
      <w:r>
        <w:rPr>
          <w:spacing w:val="-2"/>
          <w:w w:val="80"/>
        </w:rPr>
        <w:t>estatales.</w:t>
      </w:r>
    </w:p>
    <w:p>
      <w:pPr>
        <w:pStyle w:val="BodyText"/>
        <w:spacing w:line="20" w:lineRule="exact"/>
        <w:ind w:left="2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32120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532120" cy="9525"/>
                          <a:chExt cx="553212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532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9525">
                                <a:moveTo>
                                  <a:pt x="5532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8"/>
                                </a:lnTo>
                                <a:lnTo>
                                  <a:pt x="5532119" y="9138"/>
                                </a:lnTo>
                                <a:lnTo>
                                  <a:pt x="553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6pt;height:.75pt;mso-position-horizontal-relative:char;mso-position-vertical-relative:line" id="docshapegroup5" coordorigin="0,0" coordsize="8712,15">
                <v:rect style="position:absolute;left:0;top:0;width:8712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03" w:lineRule="exact"/>
        <w:ind w:left="331"/>
      </w:pPr>
      <w:r>
        <w:rPr>
          <w:spacing w:val="-4"/>
          <w:w w:val="90"/>
        </w:rPr>
        <w:t>METAS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18" w:lineRule="exact" w:before="67" w:after="0"/>
        <w:ind w:left="899" w:right="0" w:hanging="285"/>
        <w:jc w:val="left"/>
        <w:rPr>
          <w:sz w:val="18"/>
        </w:rPr>
      </w:pPr>
      <w:r>
        <w:rPr>
          <w:w w:val="80"/>
          <w:sz w:val="18"/>
        </w:rPr>
        <w:t>Consolidar</w:t>
      </w:r>
      <w:r>
        <w:rPr>
          <w:spacing w:val="-7"/>
          <w:sz w:val="18"/>
        </w:rPr>
        <w:t> </w:t>
      </w:r>
      <w:r>
        <w:rPr>
          <w:w w:val="80"/>
          <w:sz w:val="18"/>
        </w:rPr>
        <w:t>y</w:t>
      </w:r>
      <w:r>
        <w:rPr>
          <w:spacing w:val="-5"/>
          <w:sz w:val="18"/>
        </w:rPr>
        <w:t> </w:t>
      </w:r>
      <w:r>
        <w:rPr>
          <w:w w:val="80"/>
          <w:sz w:val="18"/>
        </w:rPr>
        <w:t>transparentar</w:t>
      </w:r>
      <w:r>
        <w:rPr>
          <w:spacing w:val="-6"/>
          <w:sz w:val="18"/>
        </w:rPr>
        <w:t> </w:t>
      </w:r>
      <w:r>
        <w:rPr>
          <w:w w:val="80"/>
          <w:sz w:val="18"/>
        </w:rPr>
        <w:t>el</w:t>
      </w:r>
      <w:r>
        <w:rPr>
          <w:spacing w:val="-5"/>
          <w:sz w:val="18"/>
        </w:rPr>
        <w:t> </w:t>
      </w:r>
      <w:r>
        <w:rPr>
          <w:w w:val="80"/>
          <w:sz w:val="18"/>
        </w:rPr>
        <w:t>Presupuesto</w:t>
      </w:r>
      <w:r>
        <w:rPr>
          <w:spacing w:val="-5"/>
          <w:sz w:val="18"/>
        </w:rPr>
        <w:t> </w:t>
      </w:r>
      <w:r>
        <w:rPr>
          <w:w w:val="80"/>
          <w:sz w:val="18"/>
        </w:rPr>
        <w:t>Basado</w:t>
      </w:r>
      <w:r>
        <w:rPr>
          <w:spacing w:val="-3"/>
          <w:sz w:val="18"/>
        </w:rPr>
        <w:t> </w:t>
      </w:r>
      <w:r>
        <w:rPr>
          <w:w w:val="80"/>
          <w:sz w:val="18"/>
        </w:rPr>
        <w:t>en</w:t>
      </w:r>
      <w:r>
        <w:rPr>
          <w:spacing w:val="-4"/>
          <w:sz w:val="18"/>
        </w:rPr>
        <w:t> </w:t>
      </w:r>
      <w:r>
        <w:rPr>
          <w:w w:val="80"/>
          <w:sz w:val="18"/>
        </w:rPr>
        <w:t>Resultados</w:t>
      </w:r>
      <w:r>
        <w:rPr>
          <w:spacing w:val="-5"/>
          <w:sz w:val="18"/>
        </w:rPr>
        <w:t> </w:t>
      </w:r>
      <w:r>
        <w:rPr>
          <w:w w:val="80"/>
          <w:sz w:val="18"/>
        </w:rPr>
        <w:t>y</w:t>
      </w:r>
      <w:r>
        <w:rPr>
          <w:spacing w:val="-4"/>
          <w:sz w:val="18"/>
        </w:rPr>
        <w:t> </w:t>
      </w:r>
      <w:r>
        <w:rPr>
          <w:w w:val="80"/>
          <w:sz w:val="18"/>
        </w:rPr>
        <w:t>el</w:t>
      </w:r>
      <w:r>
        <w:rPr>
          <w:spacing w:val="-5"/>
          <w:sz w:val="18"/>
        </w:rPr>
        <w:t> </w:t>
      </w:r>
      <w:r>
        <w:rPr>
          <w:w w:val="80"/>
          <w:sz w:val="18"/>
        </w:rPr>
        <w:t>Sistema</w:t>
      </w:r>
      <w:r>
        <w:rPr>
          <w:spacing w:val="-5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w w:val="80"/>
          <w:sz w:val="18"/>
        </w:rPr>
        <w:t>Evaluación</w:t>
      </w:r>
      <w:r>
        <w:rPr>
          <w:spacing w:val="-5"/>
          <w:sz w:val="18"/>
        </w:rPr>
        <w:t> </w:t>
      </w:r>
      <w:r>
        <w:rPr>
          <w:w w:val="80"/>
          <w:sz w:val="18"/>
        </w:rPr>
        <w:t>del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Desempeño.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52" w:lineRule="auto" w:before="0" w:after="0"/>
        <w:ind w:left="899" w:right="458" w:hanging="286"/>
        <w:jc w:val="left"/>
        <w:rPr>
          <w:sz w:val="18"/>
        </w:rPr>
      </w:pPr>
      <w:r>
        <w:rPr>
          <w:w w:val="80"/>
          <w:sz w:val="18"/>
        </w:rPr>
        <w:t>Contribuir al logro de los objetivos del bienestar: crecimiento económico sostenible, reducción de la pobreza y</w:t>
      </w:r>
      <w:r>
        <w:rPr>
          <w:sz w:val="18"/>
        </w:rPr>
        <w:t> </w:t>
      </w:r>
      <w:r>
        <w:rPr>
          <w:w w:val="80"/>
          <w:sz w:val="18"/>
        </w:rPr>
        <w:t>equidad, en</w:t>
      </w:r>
      <w:r>
        <w:rPr>
          <w:spacing w:val="40"/>
          <w:sz w:val="18"/>
        </w:rPr>
        <w:t> </w:t>
      </w:r>
      <w:r>
        <w:rPr>
          <w:spacing w:val="-2"/>
          <w:w w:val="90"/>
          <w:sz w:val="18"/>
        </w:rPr>
        <w:t>un</w:t>
      </w:r>
      <w:r>
        <w:rPr>
          <w:spacing w:val="-4"/>
          <w:w w:val="90"/>
          <w:sz w:val="18"/>
        </w:rPr>
        <w:t> </w:t>
      </w:r>
      <w:r>
        <w:rPr>
          <w:spacing w:val="-2"/>
          <w:w w:val="90"/>
          <w:sz w:val="18"/>
        </w:rPr>
        <w:t>marco de</w:t>
      </w:r>
      <w:r>
        <w:rPr>
          <w:spacing w:val="-4"/>
          <w:w w:val="90"/>
          <w:sz w:val="18"/>
        </w:rPr>
        <w:t> </w:t>
      </w:r>
      <w:r>
        <w:rPr>
          <w:spacing w:val="-2"/>
          <w:w w:val="90"/>
          <w:sz w:val="18"/>
        </w:rPr>
        <w:t>sostenibilidad</w:t>
      </w:r>
      <w:r>
        <w:rPr>
          <w:spacing w:val="-4"/>
          <w:w w:val="90"/>
          <w:sz w:val="18"/>
        </w:rPr>
        <w:t> </w:t>
      </w:r>
      <w:r>
        <w:rPr>
          <w:spacing w:val="-2"/>
          <w:w w:val="90"/>
          <w:sz w:val="18"/>
        </w:rPr>
        <w:t>fiscal.</w:t>
      </w:r>
    </w:p>
    <w:p>
      <w:pPr>
        <w:pStyle w:val="BodyText"/>
        <w:spacing w:line="43" w:lineRule="exact"/>
        <w:ind w:left="244"/>
        <w:rPr>
          <w:position w:val="0"/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5541645" cy="2794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541645" cy="27940"/>
                          <a:chExt cx="5541645" cy="279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416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1645" h="27940">
                                <a:moveTo>
                                  <a:pt x="5541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26"/>
                                </a:lnTo>
                                <a:lnTo>
                                  <a:pt x="5541263" y="27426"/>
                                </a:lnTo>
                                <a:lnTo>
                                  <a:pt x="554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6.35pt;height:2.2pt;mso-position-horizontal-relative:char;mso-position-vertical-relative:line" id="docshapegroup7" coordorigin="0,0" coordsize="8727,44">
                <v:rect style="position:absolute;left:0;top:0;width:8727;height:44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BodyText"/>
        <w:spacing w:before="103"/>
        <w:rPr>
          <w:sz w:val="16"/>
        </w:rPr>
      </w:pPr>
    </w:p>
    <w:p>
      <w:pPr>
        <w:tabs>
          <w:tab w:pos="1603" w:val="left" w:leader="none"/>
        </w:tabs>
        <w:spacing w:line="525" w:lineRule="auto" w:before="0"/>
        <w:ind w:left="1603" w:right="2766" w:hanging="876"/>
        <w:jc w:val="left"/>
        <w:rPr>
          <w:sz w:val="16"/>
        </w:rPr>
      </w:pPr>
      <w:r>
        <w:rPr>
          <w:spacing w:val="-2"/>
          <w:w w:val="95"/>
          <w:sz w:val="16"/>
        </w:rPr>
        <w:t>Fuente:</w:t>
      </w:r>
      <w:r>
        <w:rPr>
          <w:sz w:val="16"/>
        </w:rPr>
        <w:tab/>
      </w:r>
      <w:r>
        <w:rPr>
          <w:w w:val="80"/>
          <w:sz w:val="16"/>
        </w:rPr>
        <w:t>Plan Estatal de Desarrollo Nayarit 2021 – 2027 con Visión Estratégica de Largo Plazo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Paquete</w:t>
      </w:r>
      <w:r>
        <w:rPr>
          <w:spacing w:val="-7"/>
          <w:w w:val="95"/>
          <w:sz w:val="16"/>
        </w:rPr>
        <w:t> </w:t>
      </w:r>
      <w:r>
        <w:rPr>
          <w:spacing w:val="-2"/>
          <w:w w:val="95"/>
          <w:sz w:val="16"/>
        </w:rPr>
        <w:t>Fiscal</w:t>
      </w:r>
      <w:r>
        <w:rPr>
          <w:spacing w:val="-6"/>
          <w:w w:val="95"/>
          <w:sz w:val="16"/>
        </w:rPr>
        <w:t> </w:t>
      </w:r>
      <w:r>
        <w:rPr>
          <w:spacing w:val="-2"/>
          <w:w w:val="95"/>
          <w:sz w:val="16"/>
        </w:rPr>
        <w:t>2024</w:t>
      </w:r>
    </w:p>
    <w:p>
      <w:pPr>
        <w:spacing w:after="0" w:line="525" w:lineRule="auto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744" w:footer="790" w:top="2680" w:bottom="980" w:left="1800" w:right="1080"/>
          <w:pgNumType w:start="38"/>
        </w:sectPr>
      </w:pPr>
    </w:p>
    <w:p>
      <w:pPr>
        <w:pStyle w:val="BodyText"/>
        <w:spacing w:before="207"/>
        <w:rPr>
          <w:sz w:val="28"/>
        </w:rPr>
      </w:pPr>
    </w:p>
    <w:p>
      <w:pPr>
        <w:pStyle w:val="Heading1"/>
      </w:pPr>
      <w:r>
        <w:rPr>
          <w:w w:val="85"/>
        </w:rPr>
        <w:t>2.3.2.-</w:t>
      </w:r>
      <w:r>
        <w:rPr>
          <w:spacing w:val="5"/>
        </w:rPr>
        <w:t> </w:t>
      </w:r>
      <w:r>
        <w:rPr>
          <w:w w:val="85"/>
        </w:rPr>
        <w:t>Información</w:t>
      </w:r>
      <w:r>
        <w:rPr>
          <w:spacing w:val="6"/>
        </w:rPr>
        <w:t> </w:t>
      </w:r>
      <w:r>
        <w:rPr>
          <w:spacing w:val="-2"/>
          <w:w w:val="85"/>
        </w:rPr>
        <w:t>Cuantitativa</w:t>
      </w: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28"/>
        </w:rPr>
      </w:pPr>
    </w:p>
    <w:p>
      <w:pPr>
        <w:spacing w:line="364" w:lineRule="auto" w:before="0"/>
        <w:ind w:left="187" w:right="0" w:firstLine="708"/>
        <w:jc w:val="left"/>
        <w:rPr>
          <w:sz w:val="22"/>
        </w:rPr>
      </w:pPr>
      <w:r>
        <w:rPr>
          <w:w w:val="85"/>
          <w:sz w:val="22"/>
        </w:rPr>
        <w:t>El</w:t>
      </w:r>
      <w:r>
        <w:rPr>
          <w:spacing w:val="16"/>
          <w:sz w:val="22"/>
        </w:rPr>
        <w:t> </w:t>
      </w:r>
      <w:r>
        <w:rPr>
          <w:w w:val="85"/>
          <w:sz w:val="22"/>
        </w:rPr>
        <w:t>análisis</w:t>
      </w:r>
      <w:r>
        <w:rPr>
          <w:spacing w:val="16"/>
          <w:sz w:val="22"/>
        </w:rPr>
        <w:t> </w:t>
      </w:r>
      <w:r>
        <w:rPr>
          <w:w w:val="85"/>
          <w:sz w:val="22"/>
        </w:rPr>
        <w:t>de</w:t>
      </w:r>
      <w:r>
        <w:rPr>
          <w:spacing w:val="14"/>
          <w:sz w:val="22"/>
        </w:rPr>
        <w:t> </w:t>
      </w:r>
      <w:r>
        <w:rPr>
          <w:w w:val="85"/>
          <w:sz w:val="22"/>
        </w:rPr>
        <w:t>la</w:t>
      </w:r>
      <w:r>
        <w:rPr>
          <w:spacing w:val="16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14"/>
          <w:sz w:val="22"/>
        </w:rPr>
        <w:t> </w:t>
      </w:r>
      <w:r>
        <w:rPr>
          <w:w w:val="85"/>
          <w:sz w:val="22"/>
        </w:rPr>
        <w:t>Cuantitativa</w:t>
      </w:r>
      <w:r>
        <w:rPr>
          <w:spacing w:val="14"/>
          <w:sz w:val="22"/>
        </w:rPr>
        <w:t> </w:t>
      </w:r>
      <w:r>
        <w:rPr>
          <w:w w:val="85"/>
          <w:sz w:val="22"/>
        </w:rPr>
        <w:t>del</w:t>
      </w:r>
      <w:r>
        <w:rPr>
          <w:spacing w:val="14"/>
          <w:sz w:val="22"/>
        </w:rPr>
        <w:t> </w:t>
      </w:r>
      <w:r>
        <w:rPr>
          <w:w w:val="85"/>
          <w:sz w:val="22"/>
        </w:rPr>
        <w:t>Gasto</w:t>
      </w:r>
      <w:r>
        <w:rPr>
          <w:spacing w:val="16"/>
          <w:sz w:val="22"/>
        </w:rPr>
        <w:t> </w:t>
      </w:r>
      <w:r>
        <w:rPr>
          <w:w w:val="85"/>
          <w:sz w:val="22"/>
        </w:rPr>
        <w:t>se</w:t>
      </w:r>
      <w:r>
        <w:rPr>
          <w:spacing w:val="14"/>
          <w:sz w:val="22"/>
        </w:rPr>
        <w:t> </w:t>
      </w:r>
      <w:r>
        <w:rPr>
          <w:w w:val="85"/>
          <w:sz w:val="22"/>
        </w:rPr>
        <w:t>presenta</w:t>
      </w:r>
      <w:r>
        <w:rPr>
          <w:spacing w:val="14"/>
          <w:sz w:val="22"/>
        </w:rPr>
        <w:t> </w:t>
      </w:r>
      <w:r>
        <w:rPr>
          <w:w w:val="85"/>
          <w:sz w:val="22"/>
        </w:rPr>
        <w:t>en</w:t>
      </w:r>
      <w:r>
        <w:rPr>
          <w:spacing w:val="16"/>
          <w:sz w:val="22"/>
        </w:rPr>
        <w:t> </w:t>
      </w:r>
      <w:r>
        <w:rPr>
          <w:w w:val="85"/>
          <w:sz w:val="22"/>
        </w:rPr>
        <w:t>este</w:t>
      </w:r>
      <w:r>
        <w:rPr>
          <w:spacing w:val="16"/>
          <w:sz w:val="22"/>
        </w:rPr>
        <w:t> </w:t>
      </w:r>
      <w:r>
        <w:rPr>
          <w:w w:val="85"/>
          <w:sz w:val="22"/>
        </w:rPr>
        <w:t>apartado</w:t>
      </w:r>
      <w:r>
        <w:rPr>
          <w:spacing w:val="14"/>
          <w:sz w:val="22"/>
        </w:rPr>
        <w:t> </w:t>
      </w:r>
      <w:r>
        <w:rPr>
          <w:w w:val="85"/>
          <w:sz w:val="22"/>
        </w:rPr>
        <w:t>separando</w:t>
      </w:r>
      <w:r>
        <w:rPr>
          <w:spacing w:val="14"/>
          <w:sz w:val="22"/>
        </w:rPr>
        <w:t> </w:t>
      </w:r>
      <w:r>
        <w:rPr>
          <w:w w:val="85"/>
          <w:sz w:val="22"/>
        </w:rPr>
        <w:t>los </w:t>
      </w:r>
      <w:r>
        <w:rPr>
          <w:w w:val="80"/>
          <w:sz w:val="22"/>
        </w:rPr>
        <w:t>Egresos del Gobierno de la Entidad Federativa con respecto de los correspondientes al Sector Paraestatal.</w:t>
      </w:r>
    </w:p>
    <w:p>
      <w:pPr>
        <w:pStyle w:val="BodyText"/>
        <w:spacing w:before="129"/>
        <w:rPr>
          <w:sz w:val="22"/>
        </w:rPr>
      </w:pPr>
    </w:p>
    <w:p>
      <w:pPr>
        <w:spacing w:line="364" w:lineRule="auto" w:before="0"/>
        <w:ind w:left="187" w:right="0" w:firstLine="708"/>
        <w:jc w:val="left"/>
        <w:rPr>
          <w:sz w:val="22"/>
        </w:rPr>
      </w:pPr>
      <w:r>
        <w:rPr>
          <w:w w:val="85"/>
          <w:sz w:val="22"/>
        </w:rPr>
        <w:t>En</w:t>
      </w:r>
      <w:r>
        <w:rPr>
          <w:spacing w:val="17"/>
          <w:sz w:val="22"/>
        </w:rPr>
        <w:t> </w:t>
      </w:r>
      <w:r>
        <w:rPr>
          <w:w w:val="85"/>
          <w:sz w:val="22"/>
        </w:rPr>
        <w:t>el</w:t>
      </w:r>
      <w:r>
        <w:rPr>
          <w:spacing w:val="17"/>
          <w:sz w:val="22"/>
        </w:rPr>
        <w:t> </w:t>
      </w:r>
      <w:r>
        <w:rPr>
          <w:w w:val="85"/>
          <w:sz w:val="22"/>
        </w:rPr>
        <w:t>caso</w:t>
      </w:r>
      <w:r>
        <w:rPr>
          <w:spacing w:val="14"/>
          <w:sz w:val="22"/>
        </w:rPr>
        <w:t> </w:t>
      </w:r>
      <w:r>
        <w:rPr>
          <w:w w:val="85"/>
          <w:sz w:val="22"/>
        </w:rPr>
        <w:t>de</w:t>
      </w:r>
      <w:r>
        <w:rPr>
          <w:spacing w:val="17"/>
          <w:sz w:val="22"/>
        </w:rPr>
        <w:t> </w:t>
      </w:r>
      <w:r>
        <w:rPr>
          <w:w w:val="85"/>
          <w:sz w:val="22"/>
        </w:rPr>
        <w:t>los</w:t>
      </w:r>
      <w:r>
        <w:rPr>
          <w:spacing w:val="17"/>
          <w:sz w:val="22"/>
        </w:rPr>
        <w:t> </w:t>
      </w:r>
      <w:r>
        <w:rPr>
          <w:w w:val="85"/>
          <w:sz w:val="22"/>
        </w:rPr>
        <w:t>Egresos</w:t>
      </w:r>
      <w:r>
        <w:rPr>
          <w:sz w:val="22"/>
        </w:rPr>
        <w:t> </w:t>
      </w:r>
      <w:r>
        <w:rPr>
          <w:w w:val="85"/>
          <w:sz w:val="22"/>
        </w:rPr>
        <w:t>del</w:t>
      </w:r>
      <w:r>
        <w:rPr>
          <w:spacing w:val="17"/>
          <w:sz w:val="22"/>
        </w:rPr>
        <w:t> </w:t>
      </w:r>
      <w:r>
        <w:rPr>
          <w:w w:val="85"/>
          <w:sz w:val="22"/>
        </w:rPr>
        <w:t>Gobierno</w:t>
      </w:r>
      <w:r>
        <w:rPr>
          <w:spacing w:val="17"/>
          <w:sz w:val="22"/>
        </w:rPr>
        <w:t> </w:t>
      </w:r>
      <w:r>
        <w:rPr>
          <w:w w:val="85"/>
          <w:sz w:val="22"/>
        </w:rPr>
        <w:t>de</w:t>
      </w:r>
      <w:r>
        <w:rPr>
          <w:spacing w:val="14"/>
          <w:sz w:val="22"/>
        </w:rPr>
        <w:t> </w:t>
      </w:r>
      <w:r>
        <w:rPr>
          <w:w w:val="85"/>
          <w:sz w:val="22"/>
        </w:rPr>
        <w:t>la</w:t>
      </w:r>
      <w:r>
        <w:rPr>
          <w:spacing w:val="17"/>
          <w:sz w:val="22"/>
        </w:rPr>
        <w:t> </w:t>
      </w:r>
      <w:r>
        <w:rPr>
          <w:w w:val="85"/>
          <w:sz w:val="22"/>
        </w:rPr>
        <w:t>Entidad</w:t>
      </w:r>
      <w:r>
        <w:rPr>
          <w:sz w:val="22"/>
        </w:rPr>
        <w:t> </w:t>
      </w:r>
      <w:r>
        <w:rPr>
          <w:w w:val="85"/>
          <w:sz w:val="22"/>
        </w:rPr>
        <w:t>Federativa,</w:t>
      </w:r>
      <w:r>
        <w:rPr>
          <w:spacing w:val="16"/>
          <w:sz w:val="22"/>
        </w:rPr>
        <w:t> </w:t>
      </w:r>
      <w:r>
        <w:rPr>
          <w:w w:val="85"/>
          <w:sz w:val="22"/>
        </w:rPr>
        <w:t>éstos</w:t>
      </w:r>
      <w:r>
        <w:rPr>
          <w:spacing w:val="15"/>
          <w:sz w:val="22"/>
        </w:rPr>
        <w:t> </w:t>
      </w:r>
      <w:r>
        <w:rPr>
          <w:w w:val="85"/>
          <w:sz w:val="22"/>
        </w:rPr>
        <w:t>se</w:t>
      </w:r>
      <w:r>
        <w:rPr>
          <w:spacing w:val="14"/>
          <w:sz w:val="22"/>
        </w:rPr>
        <w:t> </w:t>
      </w:r>
      <w:r>
        <w:rPr>
          <w:w w:val="85"/>
          <w:sz w:val="22"/>
        </w:rPr>
        <w:t>desglosan</w:t>
      </w:r>
      <w:r>
        <w:rPr>
          <w:spacing w:val="17"/>
          <w:sz w:val="22"/>
        </w:rPr>
        <w:t> </w:t>
      </w:r>
      <w:r>
        <w:rPr>
          <w:w w:val="85"/>
          <w:sz w:val="22"/>
        </w:rPr>
        <w:t>en</w:t>
      </w:r>
      <w:r>
        <w:rPr>
          <w:spacing w:val="17"/>
          <w:sz w:val="22"/>
        </w:rPr>
        <w:t> </w:t>
      </w:r>
      <w:r>
        <w:rPr>
          <w:w w:val="85"/>
          <w:sz w:val="22"/>
        </w:rPr>
        <w:t>Poder Ejecutivo,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Poder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Legislativo,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Poder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Judicial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Órganos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Autónomos.</w:t>
      </w:r>
    </w:p>
    <w:p>
      <w:pPr>
        <w:pStyle w:val="BodyText"/>
        <w:spacing w:before="131"/>
        <w:rPr>
          <w:sz w:val="22"/>
        </w:rPr>
      </w:pPr>
    </w:p>
    <w:p>
      <w:pPr>
        <w:spacing w:line="362" w:lineRule="auto" w:before="1"/>
        <w:ind w:left="187" w:right="0" w:firstLine="707"/>
        <w:jc w:val="left"/>
        <w:rPr>
          <w:sz w:val="22"/>
        </w:rPr>
      </w:pPr>
      <w:r>
        <w:rPr>
          <w:w w:val="80"/>
          <w:sz w:val="22"/>
        </w:rPr>
        <w:t>Respecto a los Egresos del Sector Paraestatal, se presentan conforme a la Clasificación Administrativa </w:t>
      </w:r>
      <w:r>
        <w:rPr>
          <w:w w:val="85"/>
          <w:sz w:val="22"/>
        </w:rPr>
        <w:t>emitida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Consejo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Nacional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Armonización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Contable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(CONAC).</w:t>
      </w:r>
    </w:p>
    <w:p>
      <w:pPr>
        <w:pStyle w:val="BodyText"/>
        <w:spacing w:before="134"/>
        <w:rPr>
          <w:sz w:val="22"/>
        </w:rPr>
      </w:pPr>
    </w:p>
    <w:p>
      <w:pPr>
        <w:spacing w:line="364" w:lineRule="auto" w:before="0"/>
        <w:ind w:left="187" w:right="0" w:firstLine="708"/>
        <w:jc w:val="left"/>
        <w:rPr>
          <w:sz w:val="22"/>
        </w:rPr>
      </w:pPr>
      <w:r>
        <w:rPr>
          <w:w w:val="85"/>
          <w:sz w:val="22"/>
        </w:rPr>
        <w:t>Con</w:t>
      </w:r>
      <w:r>
        <w:rPr>
          <w:sz w:val="22"/>
        </w:rPr>
        <w:t> </w:t>
      </w:r>
      <w:r>
        <w:rPr>
          <w:w w:val="85"/>
          <w:sz w:val="22"/>
        </w:rPr>
        <w:t>base</w:t>
      </w:r>
      <w:r>
        <w:rPr>
          <w:spacing w:val="-2"/>
          <w:sz w:val="22"/>
        </w:rPr>
        <w:t> </w:t>
      </w:r>
      <w:r>
        <w:rPr>
          <w:w w:val="85"/>
          <w:sz w:val="22"/>
        </w:rPr>
        <w:t>en</w:t>
      </w:r>
      <w:r>
        <w:rPr>
          <w:spacing w:val="-2"/>
          <w:sz w:val="22"/>
        </w:rPr>
        <w:t> </w:t>
      </w:r>
      <w:r>
        <w:rPr>
          <w:w w:val="85"/>
          <w:sz w:val="22"/>
        </w:rPr>
        <w:t>lo</w:t>
      </w:r>
      <w:r>
        <w:rPr>
          <w:sz w:val="22"/>
        </w:rPr>
        <w:t> </w:t>
      </w:r>
      <w:r>
        <w:rPr>
          <w:w w:val="85"/>
          <w:sz w:val="22"/>
        </w:rPr>
        <w:t>expuesto,</w:t>
      </w:r>
      <w:r>
        <w:rPr>
          <w:spacing w:val="-2"/>
          <w:sz w:val="22"/>
        </w:rPr>
        <w:t> </w:t>
      </w:r>
      <w:r>
        <w:rPr>
          <w:w w:val="85"/>
          <w:sz w:val="22"/>
        </w:rPr>
        <w:t>a</w:t>
      </w:r>
      <w:r>
        <w:rPr>
          <w:spacing w:val="-2"/>
          <w:sz w:val="22"/>
        </w:rPr>
        <w:t> </w:t>
      </w:r>
      <w:r>
        <w:rPr>
          <w:w w:val="85"/>
          <w:sz w:val="22"/>
        </w:rPr>
        <w:t>continuación</w:t>
      </w:r>
      <w:r>
        <w:rPr>
          <w:spacing w:val="-2"/>
          <w:sz w:val="22"/>
        </w:rPr>
        <w:t> </w:t>
      </w:r>
      <w:r>
        <w:rPr>
          <w:w w:val="85"/>
          <w:sz w:val="22"/>
        </w:rPr>
        <w:t>se</w:t>
      </w:r>
      <w:r>
        <w:rPr>
          <w:sz w:val="22"/>
        </w:rPr>
        <w:t> </w:t>
      </w:r>
      <w:r>
        <w:rPr>
          <w:w w:val="85"/>
          <w:sz w:val="22"/>
        </w:rPr>
        <w:t>muestran</w:t>
      </w:r>
      <w:r>
        <w:rPr>
          <w:sz w:val="22"/>
        </w:rPr>
        <w:t> </w:t>
      </w:r>
      <w:r>
        <w:rPr>
          <w:w w:val="85"/>
          <w:sz w:val="22"/>
        </w:rPr>
        <w:t>las</w:t>
      </w:r>
      <w:r>
        <w:rPr>
          <w:spacing w:val="-1"/>
          <w:sz w:val="22"/>
        </w:rPr>
        <w:t> </w:t>
      </w:r>
      <w:r>
        <w:rPr>
          <w:w w:val="85"/>
          <w:sz w:val="22"/>
        </w:rPr>
        <w:t>cifras</w:t>
      </w:r>
      <w:r>
        <w:rPr>
          <w:sz w:val="22"/>
        </w:rPr>
        <w:t> </w:t>
      </w:r>
      <w:r>
        <w:rPr>
          <w:w w:val="85"/>
          <w:sz w:val="22"/>
        </w:rPr>
        <w:t>de</w:t>
      </w:r>
      <w:r>
        <w:rPr>
          <w:spacing w:val="-2"/>
          <w:sz w:val="22"/>
        </w:rPr>
        <w:t> </w:t>
      </w:r>
      <w:r>
        <w:rPr>
          <w:w w:val="85"/>
          <w:sz w:val="22"/>
        </w:rPr>
        <w:t>los</w:t>
      </w:r>
      <w:r>
        <w:rPr>
          <w:sz w:val="22"/>
        </w:rPr>
        <w:t> </w:t>
      </w:r>
      <w:r>
        <w:rPr>
          <w:w w:val="85"/>
          <w:sz w:val="22"/>
        </w:rPr>
        <w:t>Gastos</w:t>
      </w:r>
      <w:r>
        <w:rPr>
          <w:sz w:val="22"/>
        </w:rPr>
        <w:t> </w:t>
      </w:r>
      <w:r>
        <w:rPr>
          <w:w w:val="85"/>
          <w:sz w:val="22"/>
        </w:rPr>
        <w:t>Presupuestarios</w:t>
      </w:r>
      <w:r>
        <w:rPr>
          <w:sz w:val="22"/>
        </w:rPr>
        <w:t> </w:t>
      </w:r>
      <w:r>
        <w:rPr>
          <w:w w:val="85"/>
          <w:sz w:val="22"/>
        </w:rPr>
        <w:t>del Gobierno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Nayarit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Fiscal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2024:</w:t>
      </w:r>
    </w:p>
    <w:p>
      <w:pPr>
        <w:pStyle w:val="BodyText"/>
        <w:spacing w:before="1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1271387</wp:posOffset>
                </wp:positionH>
                <wp:positionV relativeFrom="paragraph">
                  <wp:posOffset>233822</wp:posOffset>
                </wp:positionV>
                <wp:extent cx="5760085" cy="63246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60085" cy="632460"/>
                        </a:xfrm>
                        <a:prstGeom prst="rect">
                          <a:avLst/>
                        </a:prstGeom>
                        <a:solidFill>
                          <a:srgbClr val="781328"/>
                        </a:solidFill>
                        <a:ln w="99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4" w:lineRule="auto" w:before="0"/>
                              <w:ind w:left="3632" w:right="3628" w:firstLine="331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z w:val="13"/>
                              </w:rPr>
                              <w:t>Cuenta Pública 2024</w:t>
                            </w:r>
                            <w:r>
                              <w:rPr>
                                <w:color w:val="FFFFFF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3"/>
                              </w:rPr>
                              <w:t>Gobierno</w:t>
                            </w:r>
                            <w:r>
                              <w:rPr>
                                <w:color w:val="FFFFFF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color w:val="FFFFFF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3"/>
                              </w:rPr>
                              <w:t>Nayarit</w:t>
                            </w:r>
                            <w:r>
                              <w:rPr>
                                <w:color w:val="FFFFFF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95"/>
                                <w:sz w:val="13"/>
                              </w:rPr>
                              <w:t>GASTOS</w:t>
                            </w:r>
                            <w:r>
                              <w:rPr>
                                <w:color w:val="FFFFFF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13"/>
                              </w:rPr>
                              <w:t>PRESUPUESTARIOS</w:t>
                            </w:r>
                          </w:p>
                          <w:p>
                            <w:pPr>
                              <w:spacing w:line="324" w:lineRule="auto" w:before="0"/>
                              <w:ind w:left="3174" w:right="3163" w:firstLine="0"/>
                              <w:jc w:val="center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13"/>
                              </w:rPr>
                              <w:t>de Enero</w:t>
                            </w:r>
                            <w:r>
                              <w:rPr>
                                <w:color w:val="FFFFFF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color w:val="FFFFFF"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13"/>
                              </w:rPr>
                              <w:t>31</w:t>
                            </w: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13"/>
                              </w:rPr>
                              <w:t>Diciembre de</w:t>
                            </w: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13"/>
                              </w:rPr>
                              <w:t>2024</w:t>
                            </w:r>
                            <w:r>
                              <w:rPr>
                                <w:color w:val="FFFFFF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3"/>
                              </w:rPr>
                              <w:t>(Pesos)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109283pt;margin-top:18.411238pt;width:453.55pt;height:49.8pt;mso-position-horizontal-relative:page;mso-position-vertical-relative:paragraph;z-index:-15726592;mso-wrap-distance-left:0;mso-wrap-distance-right:0" type="#_x0000_t202" id="docshape9" filled="true" fillcolor="#781328" stroked="true" strokeweight=".779531pt" strokecolor="#000000">
                <v:textbox inset="0,0,0,0">
                  <w:txbxContent>
                    <w:p>
                      <w:pPr>
                        <w:spacing w:line="324" w:lineRule="auto" w:before="0"/>
                        <w:ind w:left="3632" w:right="3628" w:firstLine="331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FFFFFF"/>
                          <w:sz w:val="13"/>
                        </w:rPr>
                        <w:t>Cuenta Pública 2024</w:t>
                      </w:r>
                      <w:r>
                        <w:rPr>
                          <w:color w:val="FFFFFF"/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z w:val="13"/>
                        </w:rPr>
                        <w:t>Gobierno</w:t>
                      </w:r>
                      <w:r>
                        <w:rPr>
                          <w:color w:val="FFFFFF"/>
                          <w:spacing w:val="-9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z w:val="13"/>
                        </w:rPr>
                        <w:t>del</w:t>
                      </w:r>
                      <w:r>
                        <w:rPr>
                          <w:color w:val="FFFFFF"/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z w:val="13"/>
                        </w:rPr>
                        <w:t>Estado</w:t>
                      </w:r>
                      <w:r>
                        <w:rPr>
                          <w:color w:val="FFFFFF"/>
                          <w:spacing w:val="-9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z w:val="13"/>
                        </w:rPr>
                        <w:t>de</w:t>
                      </w:r>
                      <w:r>
                        <w:rPr>
                          <w:color w:val="FFFFFF"/>
                          <w:spacing w:val="-9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z w:val="13"/>
                        </w:rPr>
                        <w:t>Nayarit</w:t>
                      </w:r>
                      <w:r>
                        <w:rPr>
                          <w:color w:val="FFFFFF"/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w w:val="95"/>
                          <w:sz w:val="13"/>
                        </w:rPr>
                        <w:t>GASTOS</w:t>
                      </w:r>
                      <w:r>
                        <w:rPr>
                          <w:color w:val="FFFFFF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90"/>
                          <w:sz w:val="13"/>
                        </w:rPr>
                        <w:t>PRESUPUESTARIOS</w:t>
                      </w:r>
                    </w:p>
                    <w:p>
                      <w:pPr>
                        <w:spacing w:line="324" w:lineRule="auto" w:before="0"/>
                        <w:ind w:left="3174" w:right="3163" w:firstLine="0"/>
                        <w:jc w:val="center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FFFFFF"/>
                          <w:spacing w:val="-4"/>
                          <w:sz w:val="13"/>
                        </w:rPr>
                        <w:t>Del</w:t>
                      </w:r>
                      <w:r>
                        <w:rPr>
                          <w:color w:val="FFFFFF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sz w:val="13"/>
                        </w:rPr>
                        <w:t>1</w:t>
                      </w:r>
                      <w:r>
                        <w:rPr>
                          <w:color w:val="FFFFFF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sz w:val="13"/>
                        </w:rPr>
                        <w:t>de Enero</w:t>
                      </w:r>
                      <w:r>
                        <w:rPr>
                          <w:color w:val="FFFFFF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sz w:val="13"/>
                        </w:rPr>
                        <w:t>al</w:t>
                      </w:r>
                      <w:r>
                        <w:rPr>
                          <w:color w:val="FFFFFF"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sz w:val="13"/>
                        </w:rPr>
                        <w:t>31</w:t>
                      </w:r>
                      <w:r>
                        <w:rPr>
                          <w:color w:val="FFFFFF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sz w:val="13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sz w:val="13"/>
                        </w:rPr>
                        <w:t>Diciembre de</w:t>
                      </w:r>
                      <w:r>
                        <w:rPr>
                          <w:color w:val="FFFFFF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sz w:val="13"/>
                        </w:rPr>
                        <w:t>2024</w:t>
                      </w:r>
                      <w:r>
                        <w:rPr>
                          <w:color w:val="FFFFFF"/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3"/>
                        </w:rPr>
                        <w:t>(Pesos)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9"/>
        <w:gridCol w:w="1387"/>
        <w:gridCol w:w="1387"/>
        <w:gridCol w:w="1387"/>
      </w:tblGrid>
      <w:tr>
        <w:trPr>
          <w:trHeight w:val="184" w:hRule="atLeast"/>
        </w:trPr>
        <w:tc>
          <w:tcPr>
            <w:tcW w:w="4909" w:type="dxa"/>
            <w:tcBorders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spacing w:line="139" w:lineRule="exact" w:before="0"/>
              <w:ind w:left="34"/>
              <w:jc w:val="center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Concepto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ind w:left="435"/>
              <w:jc w:val="left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Estimado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ind w:left="375"/>
              <w:jc w:val="left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Devengado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ind w:left="486"/>
              <w:jc w:val="left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Pagado</w:t>
            </w:r>
          </w:p>
        </w:tc>
      </w:tr>
      <w:tr>
        <w:trPr>
          <w:trHeight w:val="184" w:hRule="atLeast"/>
        </w:trPr>
        <w:tc>
          <w:tcPr>
            <w:tcW w:w="4909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4909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3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Gastos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Presupuestarios</w:t>
            </w:r>
            <w:r>
              <w:rPr>
                <w:spacing w:val="25"/>
                <w:sz w:val="13"/>
              </w:rPr>
              <w:t> </w:t>
            </w:r>
            <w:r>
              <w:rPr>
                <w:spacing w:val="-10"/>
                <w:sz w:val="13"/>
              </w:rPr>
              <w:t>*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0" w:val="left" w:leader="none"/>
              </w:tabs>
              <w:spacing w:before="0"/>
              <w:ind w:right="63"/>
              <w:rPr>
                <w:sz w:val="13"/>
              </w:rPr>
            </w:pPr>
            <w:r>
              <w:rPr>
                <w:spacing w:val="-10"/>
                <w:sz w:val="13"/>
              </w:rPr>
              <w:t>$</w:t>
            </w:r>
            <w:r>
              <w:rPr>
                <w:sz w:val="13"/>
              </w:rPr>
              <w:tab/>
            </w:r>
            <w:r>
              <w:rPr>
                <w:spacing w:val="-6"/>
                <w:sz w:val="13"/>
              </w:rPr>
              <w:t>31,762,292,881.14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0" w:val="left" w:leader="none"/>
              </w:tabs>
              <w:spacing w:before="0"/>
              <w:ind w:right="63"/>
              <w:rPr>
                <w:sz w:val="13"/>
              </w:rPr>
            </w:pPr>
            <w:r>
              <w:rPr>
                <w:spacing w:val="-10"/>
                <w:sz w:val="13"/>
              </w:rPr>
              <w:t>$</w:t>
            </w:r>
            <w:r>
              <w:rPr>
                <w:sz w:val="13"/>
              </w:rPr>
              <w:tab/>
            </w:r>
            <w:r>
              <w:rPr>
                <w:spacing w:val="-6"/>
                <w:sz w:val="13"/>
              </w:rPr>
              <w:t>36,320,003,644.53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0" w:val="left" w:leader="none"/>
              </w:tabs>
              <w:spacing w:before="0"/>
              <w:ind w:right="62"/>
              <w:rPr>
                <w:sz w:val="13"/>
              </w:rPr>
            </w:pPr>
            <w:r>
              <w:rPr>
                <w:spacing w:val="-10"/>
                <w:sz w:val="13"/>
              </w:rPr>
              <w:t>$</w:t>
            </w:r>
            <w:r>
              <w:rPr>
                <w:sz w:val="13"/>
              </w:rPr>
              <w:tab/>
            </w:r>
            <w:r>
              <w:rPr>
                <w:spacing w:val="-6"/>
                <w:sz w:val="13"/>
              </w:rPr>
              <w:t>35,019,633,746.69</w:t>
            </w:r>
          </w:p>
        </w:tc>
      </w:tr>
      <w:tr>
        <w:trPr>
          <w:trHeight w:val="180" w:hRule="atLeast"/>
        </w:trPr>
        <w:tc>
          <w:tcPr>
            <w:tcW w:w="4909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7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1.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Egresos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del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Gobierno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la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Entidad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Federativa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spacing w:val="-2"/>
                <w:sz w:val="13"/>
              </w:rPr>
              <w:t>16,486,501,110.13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spacing w:val="-2"/>
                <w:sz w:val="13"/>
              </w:rPr>
              <w:t>19,582,203,995.50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spacing w:val="-2"/>
                <w:sz w:val="13"/>
              </w:rPr>
              <w:t>18,753,483,391.30</w:t>
            </w:r>
          </w:p>
        </w:tc>
      </w:tr>
      <w:tr>
        <w:trPr>
          <w:trHeight w:val="182" w:hRule="atLeast"/>
        </w:trPr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Poder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Ejecutivo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13"/>
              </w:rPr>
            </w:pPr>
            <w:r>
              <w:rPr>
                <w:spacing w:val="-2"/>
                <w:sz w:val="13"/>
              </w:rPr>
              <w:t>11,893,809,563.03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13"/>
              </w:rPr>
            </w:pPr>
            <w:r>
              <w:rPr>
                <w:spacing w:val="-2"/>
                <w:sz w:val="13"/>
              </w:rPr>
              <w:t>14,891,239,531.08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pacing w:val="-2"/>
                <w:sz w:val="13"/>
              </w:rPr>
              <w:t>14,219,038,629.02</w:t>
            </w:r>
          </w:p>
        </w:tc>
      </w:tr>
      <w:tr>
        <w:trPr>
          <w:trHeight w:val="182" w:hRule="atLeast"/>
        </w:trPr>
        <w:tc>
          <w:tcPr>
            <w:tcW w:w="490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1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Poder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Legislativo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63"/>
              <w:rPr>
                <w:sz w:val="13"/>
              </w:rPr>
            </w:pPr>
            <w:r>
              <w:rPr>
                <w:spacing w:val="-2"/>
                <w:sz w:val="13"/>
              </w:rPr>
              <w:t>421,873,026.41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63"/>
              <w:rPr>
                <w:sz w:val="13"/>
              </w:rPr>
            </w:pPr>
            <w:r>
              <w:rPr>
                <w:spacing w:val="-2"/>
                <w:sz w:val="13"/>
              </w:rPr>
              <w:t>391,498,407.02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63"/>
              <w:rPr>
                <w:sz w:val="13"/>
              </w:rPr>
            </w:pPr>
            <w:r>
              <w:rPr>
                <w:spacing w:val="-2"/>
                <w:sz w:val="13"/>
              </w:rPr>
              <w:t>384,548,995.55</w:t>
            </w:r>
          </w:p>
        </w:tc>
      </w:tr>
      <w:tr>
        <w:trPr>
          <w:trHeight w:val="184" w:hRule="atLeast"/>
        </w:trPr>
        <w:tc>
          <w:tcPr>
            <w:tcW w:w="490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1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Poder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Judicial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3"/>
              <w:rPr>
                <w:sz w:val="13"/>
              </w:rPr>
            </w:pPr>
            <w:r>
              <w:rPr>
                <w:spacing w:val="-2"/>
                <w:sz w:val="13"/>
              </w:rPr>
              <w:t>711,675,166.39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3"/>
              <w:rPr>
                <w:sz w:val="13"/>
              </w:rPr>
            </w:pPr>
            <w:r>
              <w:rPr>
                <w:spacing w:val="-2"/>
                <w:sz w:val="13"/>
              </w:rPr>
              <w:t>694,607,018.25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3"/>
              <w:rPr>
                <w:sz w:val="13"/>
              </w:rPr>
            </w:pPr>
            <w:r>
              <w:rPr>
                <w:spacing w:val="-2"/>
                <w:sz w:val="13"/>
              </w:rPr>
              <w:t>607,773,482.20</w:t>
            </w:r>
          </w:p>
        </w:tc>
      </w:tr>
      <w:tr>
        <w:trPr>
          <w:trHeight w:val="184" w:hRule="atLeast"/>
        </w:trPr>
        <w:tc>
          <w:tcPr>
            <w:tcW w:w="490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1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Órganos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Autónomos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3"/>
              </w:rPr>
            </w:pPr>
            <w:r>
              <w:rPr>
                <w:spacing w:val="-2"/>
                <w:sz w:val="13"/>
              </w:rPr>
              <w:t>3,459,143,354.30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3"/>
              </w:rPr>
            </w:pPr>
            <w:r>
              <w:rPr>
                <w:spacing w:val="-2"/>
                <w:sz w:val="13"/>
              </w:rPr>
              <w:t>3,604,859,039.15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3"/>
              </w:rPr>
            </w:pPr>
            <w:r>
              <w:rPr>
                <w:spacing w:val="-2"/>
                <w:sz w:val="13"/>
              </w:rPr>
              <w:t>3,542,122,284.53</w:t>
            </w:r>
          </w:p>
        </w:tc>
      </w:tr>
      <w:tr>
        <w:trPr>
          <w:trHeight w:val="184" w:hRule="atLeast"/>
        </w:trPr>
        <w:tc>
          <w:tcPr>
            <w:tcW w:w="490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2.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Egresos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del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Sector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Paraestatal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13"/>
              </w:rPr>
            </w:pPr>
            <w:r>
              <w:rPr>
                <w:spacing w:val="-2"/>
                <w:sz w:val="13"/>
              </w:rPr>
              <w:t>15,275,791,771.01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1"/>
              <w:rPr>
                <w:sz w:val="13"/>
              </w:rPr>
            </w:pPr>
            <w:r>
              <w:rPr>
                <w:spacing w:val="-2"/>
                <w:sz w:val="13"/>
              </w:rPr>
              <w:t>16,737,799,649.03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pacing w:val="-2"/>
                <w:sz w:val="13"/>
              </w:rPr>
              <w:t>16,266,150,355.39</w:t>
            </w:r>
          </w:p>
        </w:tc>
      </w:tr>
      <w:tr>
        <w:trPr>
          <w:trHeight w:val="162" w:hRule="atLeast"/>
        </w:trPr>
        <w:tc>
          <w:tcPr>
            <w:tcW w:w="49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51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Entidades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Paraestatales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y</w:t>
            </w:r>
            <w:r>
              <w:rPr>
                <w:spacing w:val="17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Fideicomisos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Empresariales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y</w:t>
            </w:r>
            <w:r>
              <w:rPr>
                <w:spacing w:val="18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No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Financieros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right="51"/>
              <w:rPr>
                <w:sz w:val="13"/>
              </w:rPr>
            </w:pPr>
            <w:r>
              <w:rPr>
                <w:spacing w:val="-2"/>
                <w:sz w:val="13"/>
              </w:rPr>
              <w:t>10,050,750,882.16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right="51"/>
              <w:rPr>
                <w:sz w:val="13"/>
              </w:rPr>
            </w:pPr>
            <w:r>
              <w:rPr>
                <w:spacing w:val="-2"/>
                <w:sz w:val="13"/>
              </w:rPr>
              <w:t>11,219,601,623.47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right="50"/>
              <w:rPr>
                <w:sz w:val="13"/>
              </w:rPr>
            </w:pPr>
            <w:r>
              <w:rPr>
                <w:spacing w:val="-2"/>
                <w:sz w:val="13"/>
              </w:rPr>
              <w:t>11,020,883,401.95</w:t>
            </w:r>
          </w:p>
        </w:tc>
      </w:tr>
      <w:tr>
        <w:trPr>
          <w:trHeight w:val="184" w:hRule="atLeast"/>
        </w:trPr>
        <w:tc>
          <w:tcPr>
            <w:tcW w:w="490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1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Instituciones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Públicas</w:t>
            </w:r>
            <w:r>
              <w:rPr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de</w:t>
            </w:r>
            <w:r>
              <w:rPr>
                <w:spacing w:val="-3"/>
                <w:w w:val="9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Seguridad</w:t>
            </w:r>
            <w:r>
              <w:rPr>
                <w:spacing w:val="-3"/>
                <w:w w:val="9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Social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3"/>
              </w:rPr>
            </w:pPr>
            <w:r>
              <w:rPr>
                <w:spacing w:val="-2"/>
                <w:sz w:val="13"/>
              </w:rPr>
              <w:t>5,072,165,558.17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3"/>
              </w:rPr>
            </w:pPr>
            <w:r>
              <w:rPr>
                <w:spacing w:val="-2"/>
                <w:sz w:val="13"/>
              </w:rPr>
              <w:t>5,337,430,671.64</w:t>
            </w: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2"/>
                <w:sz w:val="13"/>
              </w:rPr>
              <w:t>5,064,499,599.52</w:t>
            </w:r>
          </w:p>
        </w:tc>
      </w:tr>
      <w:tr>
        <w:trPr>
          <w:trHeight w:val="158" w:hRule="atLeast"/>
        </w:trPr>
        <w:tc>
          <w:tcPr>
            <w:tcW w:w="49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51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Fideicomisos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Empresariales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Financieros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con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Participación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Estatal</w:t>
            </w:r>
            <w:r>
              <w:rPr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Mayoritaria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right="63"/>
              <w:rPr>
                <w:sz w:val="13"/>
              </w:rPr>
            </w:pPr>
            <w:r>
              <w:rPr>
                <w:spacing w:val="-2"/>
                <w:sz w:val="13"/>
              </w:rPr>
              <w:t>152,875,330.68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right="63"/>
              <w:rPr>
                <w:sz w:val="13"/>
              </w:rPr>
            </w:pPr>
            <w:r>
              <w:rPr>
                <w:spacing w:val="-2"/>
                <w:sz w:val="13"/>
              </w:rPr>
              <w:t>180,767,353.92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right="62"/>
              <w:rPr>
                <w:sz w:val="13"/>
              </w:rPr>
            </w:pPr>
            <w:r>
              <w:rPr>
                <w:spacing w:val="-2"/>
                <w:sz w:val="13"/>
              </w:rPr>
              <w:t>180,767,353.92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232" w:right="0" w:firstLine="0"/>
        <w:jc w:val="left"/>
        <w:rPr>
          <w:sz w:val="12"/>
        </w:rPr>
      </w:pPr>
      <w:r>
        <w:rPr>
          <w:spacing w:val="-4"/>
          <w:sz w:val="12"/>
        </w:rPr>
        <w:t>*</w:t>
      </w:r>
      <w:r>
        <w:rPr>
          <w:spacing w:val="-2"/>
          <w:sz w:val="12"/>
        </w:rPr>
        <w:t> </w:t>
      </w:r>
      <w:r>
        <w:rPr>
          <w:spacing w:val="-4"/>
          <w:sz w:val="12"/>
        </w:rPr>
        <w:t>Para</w:t>
      </w:r>
      <w:r>
        <w:rPr>
          <w:sz w:val="12"/>
        </w:rPr>
        <w:t> </w:t>
      </w:r>
      <w:r>
        <w:rPr>
          <w:spacing w:val="-4"/>
          <w:sz w:val="12"/>
        </w:rPr>
        <w:t>fines</w:t>
      </w:r>
      <w:r>
        <w:rPr>
          <w:spacing w:val="7"/>
          <w:sz w:val="12"/>
        </w:rPr>
        <w:t> </w:t>
      </w:r>
      <w:r>
        <w:rPr>
          <w:spacing w:val="-4"/>
          <w:sz w:val="12"/>
        </w:rPr>
        <w:t>de</w:t>
      </w:r>
      <w:r>
        <w:rPr>
          <w:sz w:val="12"/>
        </w:rPr>
        <w:t> </w:t>
      </w:r>
      <w:r>
        <w:rPr>
          <w:spacing w:val="-4"/>
          <w:sz w:val="12"/>
        </w:rPr>
        <w:t>consolidación,</w:t>
      </w:r>
      <w:r>
        <w:rPr>
          <w:spacing w:val="6"/>
          <w:sz w:val="12"/>
        </w:rPr>
        <w:t> </w:t>
      </w:r>
      <w:r>
        <w:rPr>
          <w:spacing w:val="-4"/>
          <w:sz w:val="12"/>
        </w:rPr>
        <w:t>se</w:t>
      </w:r>
      <w:r>
        <w:rPr>
          <w:sz w:val="12"/>
        </w:rPr>
        <w:t> </w:t>
      </w:r>
      <w:r>
        <w:rPr>
          <w:spacing w:val="-4"/>
          <w:sz w:val="12"/>
        </w:rPr>
        <w:t>ex</w:t>
      </w:r>
      <w:r>
        <w:rPr>
          <w:spacing w:val="-13"/>
          <w:sz w:val="12"/>
        </w:rPr>
        <w:t> </w:t>
      </w:r>
      <w:r>
        <w:rPr>
          <w:spacing w:val="-4"/>
          <w:sz w:val="12"/>
        </w:rPr>
        <w:t>cluy</w:t>
      </w:r>
      <w:r>
        <w:rPr>
          <w:spacing w:val="-13"/>
          <w:sz w:val="12"/>
        </w:rPr>
        <w:t> </w:t>
      </w:r>
      <w:r>
        <w:rPr>
          <w:spacing w:val="-4"/>
          <w:sz w:val="12"/>
        </w:rPr>
        <w:t>en</w:t>
      </w:r>
      <w:r>
        <w:rPr>
          <w:sz w:val="12"/>
        </w:rPr>
        <w:t> </w:t>
      </w:r>
      <w:r>
        <w:rPr>
          <w:spacing w:val="-4"/>
          <w:sz w:val="12"/>
        </w:rPr>
        <w:t>las</w:t>
      </w:r>
      <w:r>
        <w:rPr>
          <w:spacing w:val="6"/>
          <w:sz w:val="12"/>
        </w:rPr>
        <w:t> </w:t>
      </w:r>
      <w:r>
        <w:rPr>
          <w:spacing w:val="-4"/>
          <w:sz w:val="12"/>
        </w:rPr>
        <w:t>Transferencias</w:t>
      </w:r>
      <w:r>
        <w:rPr>
          <w:spacing w:val="7"/>
          <w:sz w:val="12"/>
        </w:rPr>
        <w:t> </w:t>
      </w:r>
      <w:r>
        <w:rPr>
          <w:spacing w:val="-4"/>
          <w:sz w:val="12"/>
        </w:rPr>
        <w:t>que</w:t>
      </w:r>
      <w:r>
        <w:rPr>
          <w:sz w:val="12"/>
        </w:rPr>
        <w:t> </w:t>
      </w:r>
      <w:r>
        <w:rPr>
          <w:spacing w:val="-4"/>
          <w:sz w:val="12"/>
        </w:rPr>
        <w:t>el</w:t>
      </w:r>
      <w:r>
        <w:rPr>
          <w:spacing w:val="-1"/>
          <w:sz w:val="12"/>
        </w:rPr>
        <w:t> </w:t>
      </w:r>
      <w:r>
        <w:rPr>
          <w:spacing w:val="-4"/>
          <w:sz w:val="12"/>
        </w:rPr>
        <w:t>Poder</w:t>
      </w:r>
      <w:r>
        <w:rPr>
          <w:spacing w:val="1"/>
          <w:sz w:val="12"/>
        </w:rPr>
        <w:t> </w:t>
      </w:r>
      <w:r>
        <w:rPr>
          <w:spacing w:val="-4"/>
          <w:sz w:val="12"/>
        </w:rPr>
        <w:t>Ejecutiv</w:t>
      </w:r>
      <w:r>
        <w:rPr>
          <w:spacing w:val="-16"/>
          <w:sz w:val="12"/>
        </w:rPr>
        <w:t> </w:t>
      </w:r>
      <w:r>
        <w:rPr>
          <w:spacing w:val="-4"/>
          <w:sz w:val="12"/>
        </w:rPr>
        <w:t>o</w:t>
      </w:r>
      <w:r>
        <w:rPr>
          <w:sz w:val="12"/>
        </w:rPr>
        <w:t> </w:t>
      </w:r>
      <w:r>
        <w:rPr>
          <w:spacing w:val="-4"/>
          <w:sz w:val="12"/>
        </w:rPr>
        <w:t>realizó</w:t>
      </w:r>
      <w:r>
        <w:rPr>
          <w:sz w:val="12"/>
        </w:rPr>
        <w:t> </w:t>
      </w:r>
      <w:r>
        <w:rPr>
          <w:spacing w:val="-4"/>
          <w:sz w:val="12"/>
        </w:rPr>
        <w:t>al</w:t>
      </w:r>
      <w:r>
        <w:rPr>
          <w:spacing w:val="1"/>
          <w:sz w:val="12"/>
        </w:rPr>
        <w:t> </w:t>
      </w:r>
      <w:r>
        <w:rPr>
          <w:spacing w:val="-4"/>
          <w:sz w:val="12"/>
        </w:rPr>
        <w:t>Poder</w:t>
      </w:r>
      <w:r>
        <w:rPr>
          <w:spacing w:val="2"/>
          <w:sz w:val="12"/>
        </w:rPr>
        <w:t> </w:t>
      </w:r>
      <w:r>
        <w:rPr>
          <w:spacing w:val="-4"/>
          <w:sz w:val="12"/>
        </w:rPr>
        <w:t>Legislativ</w:t>
      </w:r>
      <w:r>
        <w:rPr>
          <w:spacing w:val="-16"/>
          <w:sz w:val="12"/>
        </w:rPr>
        <w:t> </w:t>
      </w:r>
      <w:r>
        <w:rPr>
          <w:spacing w:val="-4"/>
          <w:sz w:val="12"/>
        </w:rPr>
        <w:t>o,</w:t>
      </w:r>
      <w:r>
        <w:rPr>
          <w:spacing w:val="6"/>
          <w:sz w:val="12"/>
        </w:rPr>
        <w:t> </w:t>
      </w:r>
      <w:r>
        <w:rPr>
          <w:spacing w:val="-4"/>
          <w:sz w:val="12"/>
        </w:rPr>
        <w:t>Poder</w:t>
      </w:r>
      <w:r>
        <w:rPr>
          <w:spacing w:val="1"/>
          <w:sz w:val="12"/>
        </w:rPr>
        <w:t> </w:t>
      </w:r>
      <w:r>
        <w:rPr>
          <w:spacing w:val="-4"/>
          <w:sz w:val="12"/>
        </w:rPr>
        <w:t>Judicial,</w:t>
      </w:r>
      <w:r>
        <w:rPr>
          <w:spacing w:val="6"/>
          <w:sz w:val="12"/>
        </w:rPr>
        <w:t> </w:t>
      </w:r>
      <w:r>
        <w:rPr>
          <w:spacing w:val="-4"/>
          <w:sz w:val="12"/>
        </w:rPr>
        <w:t>Órganos</w:t>
      </w:r>
      <w:r>
        <w:rPr>
          <w:spacing w:val="4"/>
          <w:sz w:val="12"/>
        </w:rPr>
        <w:t> </w:t>
      </w:r>
      <w:r>
        <w:rPr>
          <w:spacing w:val="-4"/>
          <w:sz w:val="12"/>
        </w:rPr>
        <w:t>Autónomos</w:t>
      </w:r>
      <w:r>
        <w:rPr>
          <w:spacing w:val="6"/>
          <w:sz w:val="12"/>
        </w:rPr>
        <w:t> </w:t>
      </w:r>
      <w:r>
        <w:rPr>
          <w:spacing w:val="-4"/>
          <w:sz w:val="12"/>
        </w:rPr>
        <w:t>y</w:t>
      </w:r>
      <w:r>
        <w:rPr>
          <w:spacing w:val="16"/>
          <w:sz w:val="12"/>
        </w:rPr>
        <w:t> </w:t>
      </w:r>
      <w:r>
        <w:rPr>
          <w:spacing w:val="-4"/>
          <w:sz w:val="12"/>
        </w:rPr>
        <w:t>al</w:t>
      </w:r>
      <w:r>
        <w:rPr>
          <w:spacing w:val="-1"/>
          <w:sz w:val="12"/>
        </w:rPr>
        <w:t> </w:t>
      </w:r>
      <w:r>
        <w:rPr>
          <w:spacing w:val="-4"/>
          <w:sz w:val="12"/>
        </w:rPr>
        <w:t>Sector</w:t>
      </w:r>
      <w:r>
        <w:rPr>
          <w:spacing w:val="1"/>
          <w:sz w:val="12"/>
        </w:rPr>
        <w:t> </w:t>
      </w:r>
      <w:r>
        <w:rPr>
          <w:spacing w:val="-4"/>
          <w:sz w:val="12"/>
        </w:rPr>
        <w:t>Paraestatal.</w:t>
      </w:r>
    </w:p>
    <w:sectPr>
      <w:pgSz w:w="12240" w:h="15840"/>
      <w:pgMar w:header="744" w:footer="790" w:top="2680" w:bottom="980" w:left="18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4015736</wp:posOffset>
              </wp:positionH>
              <wp:positionV relativeFrom="page">
                <wp:posOffset>9417287</wp:posOffset>
              </wp:positionV>
              <wp:extent cx="21653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6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28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38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6.199738pt;margin-top:741.518677pt;width:17.05pt;height:12pt;mso-position-horizontal-relative:page;mso-position-vertical-relative:page;z-index:-15852544" type="#_x0000_t202" id="docshape1" filled="false" stroked="false">
              <v:textbox inset="0,0,0,0">
                <w:txbxContent>
                  <w:p>
                    <w:pPr>
                      <w:spacing w:line="211" w:lineRule="exact" w:before="28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38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3424">
          <wp:simplePos x="0" y="0"/>
          <wp:positionH relativeFrom="page">
            <wp:posOffset>826001</wp:posOffset>
          </wp:positionH>
          <wp:positionV relativeFrom="page">
            <wp:posOffset>472440</wp:posOffset>
          </wp:positionV>
          <wp:extent cx="3671316" cy="123901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71316" cy="1239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95" w:hanging="20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6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2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8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4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6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2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8" w:hanging="20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7"/>
      <w:outlineLvl w:val="1"/>
    </w:pPr>
    <w:rPr>
      <w:rFonts w:ascii="Microsoft Sans Serif" w:hAnsi="Microsoft Sans Serif" w:eastAsia="Microsoft Sans Serif" w:cs="Microsoft Sans Serif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99" w:hanging="285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jc w:val="right"/>
    </w:pPr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2025-05-26T17:22:58Z</dcterms:created>
  <dcterms:modified xsi:type="dcterms:W3CDTF">2025-05-26T17:22:58Z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